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182A" w14:textId="77777777" w:rsidR="003A579A" w:rsidRDefault="003A579A" w:rsidP="003A579A">
      <w:pPr>
        <w:jc w:val="center"/>
        <w:rPr>
          <w:rFonts w:ascii="Arial" w:hAnsi="Arial" w:cs="Arial"/>
          <w:b/>
          <w:sz w:val="28"/>
          <w:szCs w:val="28"/>
        </w:rPr>
      </w:pPr>
      <w:r w:rsidRPr="005B5FEF">
        <w:rPr>
          <w:rFonts w:ascii="Arial" w:hAnsi="Arial" w:cs="Arial"/>
          <w:b/>
          <w:sz w:val="28"/>
          <w:szCs w:val="28"/>
        </w:rPr>
        <w:t>Business Continuity Plan (BCP)</w:t>
      </w:r>
      <w:r w:rsidR="00794B0A">
        <w:rPr>
          <w:rFonts w:ascii="Arial" w:hAnsi="Arial" w:cs="Arial"/>
          <w:b/>
          <w:sz w:val="28"/>
          <w:szCs w:val="28"/>
        </w:rPr>
        <w:t xml:space="preserve"> - Apprenticeship</w:t>
      </w:r>
    </w:p>
    <w:p w14:paraId="674BD839" w14:textId="77777777" w:rsidR="003A579A" w:rsidRDefault="003A579A" w:rsidP="003A579A">
      <w:pPr>
        <w:rPr>
          <w:rFonts w:ascii="Arial" w:hAnsi="Arial" w:cs="Arial"/>
          <w:b/>
          <w:sz w:val="24"/>
          <w:szCs w:val="24"/>
          <w:u w:val="single"/>
        </w:rPr>
      </w:pPr>
    </w:p>
    <w:p w14:paraId="63B30228" w14:textId="77777777" w:rsidR="001B7EE6" w:rsidRDefault="001B7EE6" w:rsidP="003A579A">
      <w:pPr>
        <w:rPr>
          <w:rFonts w:ascii="Arial" w:hAnsi="Arial" w:cs="Arial"/>
          <w:b/>
          <w:sz w:val="24"/>
          <w:szCs w:val="24"/>
          <w:u w:val="single"/>
        </w:rPr>
      </w:pPr>
    </w:p>
    <w:p w14:paraId="6566B79C" w14:textId="77777777" w:rsidR="001B7EE6" w:rsidRDefault="001B7EE6" w:rsidP="003A579A">
      <w:pPr>
        <w:rPr>
          <w:rFonts w:ascii="Arial" w:hAnsi="Arial" w:cs="Arial"/>
          <w:b/>
          <w:sz w:val="24"/>
          <w:szCs w:val="24"/>
          <w:u w:val="single"/>
        </w:rPr>
      </w:pPr>
      <w:r>
        <w:rPr>
          <w:rFonts w:ascii="Arial" w:hAnsi="Arial" w:cs="Arial"/>
          <w:b/>
          <w:sz w:val="24"/>
          <w:szCs w:val="24"/>
          <w:u w:val="single"/>
        </w:rPr>
        <w:t>Plan Statement</w:t>
      </w:r>
    </w:p>
    <w:p w14:paraId="309EB7E9" w14:textId="77777777" w:rsidR="001B7EE6" w:rsidRDefault="001B7EE6" w:rsidP="003A579A">
      <w:pPr>
        <w:rPr>
          <w:rFonts w:ascii="Arial" w:hAnsi="Arial" w:cs="Arial"/>
          <w:b/>
          <w:sz w:val="24"/>
          <w:szCs w:val="24"/>
          <w:u w:val="single"/>
        </w:rPr>
      </w:pPr>
    </w:p>
    <w:p w14:paraId="5402301F" w14:textId="77777777" w:rsidR="001B7EE6" w:rsidRPr="001B7EE6" w:rsidRDefault="001B7EE6" w:rsidP="003A579A">
      <w:pPr>
        <w:rPr>
          <w:rFonts w:ascii="Arial" w:hAnsi="Arial" w:cs="Arial"/>
          <w:bCs/>
          <w:sz w:val="24"/>
          <w:szCs w:val="24"/>
        </w:rPr>
      </w:pPr>
      <w:r w:rsidRPr="001B7EE6">
        <w:rPr>
          <w:rFonts w:ascii="Arial" w:hAnsi="Arial" w:cs="Arial"/>
          <w:bCs/>
          <w:sz w:val="24"/>
          <w:szCs w:val="24"/>
        </w:rPr>
        <w:t>Th</w:t>
      </w:r>
      <w:r>
        <w:rPr>
          <w:rFonts w:ascii="Arial" w:hAnsi="Arial" w:cs="Arial"/>
          <w:bCs/>
          <w:sz w:val="24"/>
          <w:szCs w:val="24"/>
        </w:rPr>
        <w:t>e</w:t>
      </w:r>
      <w:r w:rsidRPr="001B7EE6">
        <w:rPr>
          <w:rFonts w:ascii="Arial" w:hAnsi="Arial" w:cs="Arial"/>
          <w:bCs/>
          <w:sz w:val="24"/>
          <w:szCs w:val="24"/>
        </w:rPr>
        <w:t xml:space="preserve"> plan </w:t>
      </w:r>
      <w:r>
        <w:rPr>
          <w:rFonts w:ascii="Arial" w:hAnsi="Arial" w:cs="Arial"/>
          <w:bCs/>
          <w:sz w:val="24"/>
          <w:szCs w:val="24"/>
        </w:rPr>
        <w:t>is designed to address the anticipated issues that will occur with a significant event. A significant event will range in size and impact but is likely to affect services to learners (Apprenticeship and Traineeship</w:t>
      </w:r>
      <w:r w:rsidR="00794B0A">
        <w:rPr>
          <w:rFonts w:ascii="Arial" w:hAnsi="Arial" w:cs="Arial"/>
          <w:bCs/>
          <w:sz w:val="24"/>
          <w:szCs w:val="24"/>
        </w:rPr>
        <w:t>s moving to Apprenticeship</w:t>
      </w:r>
      <w:r>
        <w:rPr>
          <w:rFonts w:ascii="Arial" w:hAnsi="Arial" w:cs="Arial"/>
          <w:bCs/>
          <w:sz w:val="24"/>
          <w:szCs w:val="24"/>
        </w:rPr>
        <w:t>) and employers. Potential events will require the business meet one or a number of the objectives set out in the plan.</w:t>
      </w:r>
    </w:p>
    <w:p w14:paraId="72FD043A" w14:textId="77777777" w:rsidR="001B7EE6" w:rsidRDefault="001B7EE6" w:rsidP="003A579A">
      <w:pPr>
        <w:rPr>
          <w:rFonts w:ascii="Arial" w:hAnsi="Arial" w:cs="Arial"/>
          <w:b/>
          <w:sz w:val="24"/>
          <w:szCs w:val="24"/>
          <w:u w:val="single"/>
        </w:rPr>
      </w:pPr>
    </w:p>
    <w:p w14:paraId="6F9825A5" w14:textId="77777777" w:rsidR="003A579A" w:rsidRDefault="003A579A" w:rsidP="003A579A">
      <w:pPr>
        <w:rPr>
          <w:rFonts w:ascii="Arial" w:hAnsi="Arial" w:cs="Arial"/>
          <w:b/>
          <w:sz w:val="24"/>
          <w:szCs w:val="24"/>
          <w:u w:val="single"/>
        </w:rPr>
      </w:pPr>
      <w:r w:rsidRPr="005A509F">
        <w:rPr>
          <w:rFonts w:ascii="Arial" w:hAnsi="Arial" w:cs="Arial"/>
          <w:b/>
          <w:sz w:val="24"/>
          <w:szCs w:val="24"/>
          <w:u w:val="single"/>
        </w:rPr>
        <w:t>Crisis Team</w:t>
      </w:r>
    </w:p>
    <w:p w14:paraId="3AE91F75" w14:textId="77777777" w:rsidR="003A579A" w:rsidRPr="005A509F" w:rsidRDefault="003A579A" w:rsidP="003A579A">
      <w:pPr>
        <w:rPr>
          <w:rFonts w:ascii="Arial" w:hAnsi="Arial" w:cs="Arial"/>
          <w:b/>
          <w:sz w:val="24"/>
          <w:szCs w:val="24"/>
          <w:u w:val="single"/>
        </w:rPr>
      </w:pPr>
    </w:p>
    <w:tbl>
      <w:tblPr>
        <w:tblW w:w="0" w:type="auto"/>
        <w:tblLook w:val="04A0" w:firstRow="1" w:lastRow="0" w:firstColumn="1" w:lastColumn="0" w:noHBand="0" w:noVBand="1"/>
      </w:tblPr>
      <w:tblGrid>
        <w:gridCol w:w="4338"/>
        <w:gridCol w:w="4622"/>
      </w:tblGrid>
      <w:tr w:rsidR="003A579A" w:rsidRPr="00205080" w14:paraId="43610418" w14:textId="77777777" w:rsidTr="005D7513">
        <w:tc>
          <w:tcPr>
            <w:tcW w:w="4338" w:type="dxa"/>
          </w:tcPr>
          <w:p w14:paraId="1C68905E" w14:textId="77777777" w:rsidR="003A579A" w:rsidRPr="00205080" w:rsidRDefault="003A579A" w:rsidP="005D7513">
            <w:pPr>
              <w:pStyle w:val="ListParagraph"/>
              <w:numPr>
                <w:ilvl w:val="0"/>
                <w:numId w:val="7"/>
              </w:numPr>
              <w:ind w:left="1080"/>
              <w:jc w:val="both"/>
              <w:rPr>
                <w:rFonts w:ascii="Arial" w:hAnsi="Arial" w:cs="Arial"/>
                <w:sz w:val="24"/>
                <w:szCs w:val="24"/>
              </w:rPr>
            </w:pPr>
            <w:r w:rsidRPr="00205080">
              <w:rPr>
                <w:rFonts w:ascii="Arial" w:hAnsi="Arial" w:cs="Arial"/>
                <w:sz w:val="24"/>
                <w:szCs w:val="24"/>
              </w:rPr>
              <w:t>John Herman</w:t>
            </w:r>
            <w:r w:rsidR="00455580">
              <w:rPr>
                <w:rFonts w:ascii="Arial" w:hAnsi="Arial" w:cs="Arial"/>
                <w:sz w:val="24"/>
                <w:szCs w:val="24"/>
              </w:rPr>
              <w:t xml:space="preserve"> (JH)</w:t>
            </w:r>
            <w:r w:rsidRPr="00205080">
              <w:rPr>
                <w:rFonts w:ascii="Arial" w:hAnsi="Arial" w:cs="Arial"/>
                <w:sz w:val="24"/>
                <w:szCs w:val="24"/>
              </w:rPr>
              <w:tab/>
              <w:t>-</w:t>
            </w:r>
          </w:p>
          <w:p w14:paraId="727716D9" w14:textId="77777777" w:rsidR="003A579A" w:rsidRPr="00205080" w:rsidRDefault="003A579A" w:rsidP="005D7513">
            <w:pPr>
              <w:ind w:left="1080" w:hanging="720"/>
              <w:jc w:val="both"/>
              <w:rPr>
                <w:rFonts w:ascii="Arial" w:hAnsi="Arial" w:cs="Arial"/>
                <w:sz w:val="24"/>
                <w:szCs w:val="24"/>
              </w:rPr>
            </w:pPr>
            <w:r w:rsidRPr="00205080">
              <w:rPr>
                <w:rFonts w:ascii="Arial" w:hAnsi="Arial" w:cs="Arial"/>
                <w:sz w:val="24"/>
                <w:szCs w:val="24"/>
              </w:rPr>
              <w:tab/>
              <w:t>(Crisis Manager)</w:t>
            </w:r>
          </w:p>
        </w:tc>
        <w:tc>
          <w:tcPr>
            <w:tcW w:w="4622" w:type="dxa"/>
          </w:tcPr>
          <w:p w14:paraId="5DB48595" w14:textId="77777777" w:rsidR="003A579A" w:rsidRPr="00205080" w:rsidRDefault="003A579A" w:rsidP="005D7513">
            <w:pPr>
              <w:rPr>
                <w:rFonts w:ascii="Arial" w:hAnsi="Arial" w:cs="Arial"/>
                <w:sz w:val="24"/>
                <w:szCs w:val="24"/>
              </w:rPr>
            </w:pPr>
            <w:r w:rsidRPr="00205080">
              <w:rPr>
                <w:rFonts w:ascii="Arial" w:hAnsi="Arial" w:cs="Arial"/>
                <w:sz w:val="24"/>
                <w:szCs w:val="24"/>
              </w:rPr>
              <w:t xml:space="preserve">Press, Emergency Services, </w:t>
            </w:r>
          </w:p>
          <w:p w14:paraId="71757D9E" w14:textId="77777777" w:rsidR="003A579A" w:rsidRPr="00205080" w:rsidRDefault="003A579A" w:rsidP="005D7513">
            <w:pPr>
              <w:rPr>
                <w:rFonts w:ascii="Arial" w:hAnsi="Arial" w:cs="Arial"/>
                <w:sz w:val="24"/>
                <w:szCs w:val="24"/>
              </w:rPr>
            </w:pPr>
            <w:r w:rsidRPr="00205080">
              <w:rPr>
                <w:rFonts w:ascii="Arial" w:hAnsi="Arial" w:cs="Arial"/>
                <w:sz w:val="24"/>
                <w:szCs w:val="24"/>
              </w:rPr>
              <w:t>Legal Advisors</w:t>
            </w:r>
          </w:p>
        </w:tc>
      </w:tr>
      <w:tr w:rsidR="003A579A" w:rsidRPr="00205080" w14:paraId="5DC5AC06" w14:textId="77777777" w:rsidTr="005D7513">
        <w:tc>
          <w:tcPr>
            <w:tcW w:w="4338" w:type="dxa"/>
          </w:tcPr>
          <w:p w14:paraId="7BE6E38F" w14:textId="77777777" w:rsidR="003A579A" w:rsidRPr="00205080" w:rsidRDefault="003A579A" w:rsidP="005D7513">
            <w:pPr>
              <w:pStyle w:val="ListParagraph"/>
              <w:numPr>
                <w:ilvl w:val="0"/>
                <w:numId w:val="7"/>
              </w:numPr>
              <w:ind w:left="1080"/>
              <w:jc w:val="both"/>
              <w:rPr>
                <w:rFonts w:ascii="Arial" w:hAnsi="Arial" w:cs="Arial"/>
                <w:sz w:val="24"/>
                <w:szCs w:val="24"/>
              </w:rPr>
            </w:pPr>
            <w:r w:rsidRPr="00205080">
              <w:rPr>
                <w:rFonts w:ascii="Arial" w:hAnsi="Arial" w:cs="Arial"/>
                <w:sz w:val="24"/>
                <w:szCs w:val="24"/>
              </w:rPr>
              <w:t>Terry Ivens</w:t>
            </w:r>
            <w:r w:rsidR="00455580">
              <w:rPr>
                <w:rFonts w:ascii="Arial" w:hAnsi="Arial" w:cs="Arial"/>
                <w:sz w:val="24"/>
                <w:szCs w:val="24"/>
              </w:rPr>
              <w:t xml:space="preserve"> (TI)</w:t>
            </w:r>
            <w:r w:rsidRPr="00205080">
              <w:rPr>
                <w:rFonts w:ascii="Arial" w:hAnsi="Arial" w:cs="Arial"/>
                <w:sz w:val="24"/>
                <w:szCs w:val="24"/>
              </w:rPr>
              <w:tab/>
            </w:r>
            <w:r w:rsidR="00455580">
              <w:rPr>
                <w:rFonts w:ascii="Arial" w:hAnsi="Arial" w:cs="Arial"/>
                <w:sz w:val="24"/>
                <w:szCs w:val="24"/>
              </w:rPr>
              <w:t xml:space="preserve">          </w:t>
            </w:r>
            <w:r w:rsidRPr="00205080">
              <w:rPr>
                <w:rFonts w:ascii="Arial" w:hAnsi="Arial" w:cs="Arial"/>
                <w:sz w:val="24"/>
                <w:szCs w:val="24"/>
              </w:rPr>
              <w:t>-</w:t>
            </w:r>
          </w:p>
          <w:p w14:paraId="63B4D2CB" w14:textId="77777777" w:rsidR="003A579A" w:rsidRPr="00205080" w:rsidRDefault="003A579A" w:rsidP="005D7513">
            <w:pPr>
              <w:ind w:left="1080"/>
              <w:jc w:val="both"/>
              <w:rPr>
                <w:rFonts w:ascii="Arial" w:hAnsi="Arial" w:cs="Arial"/>
                <w:sz w:val="24"/>
                <w:szCs w:val="24"/>
              </w:rPr>
            </w:pPr>
            <w:r w:rsidRPr="00205080">
              <w:rPr>
                <w:rFonts w:ascii="Arial" w:hAnsi="Arial" w:cs="Arial"/>
                <w:sz w:val="24"/>
                <w:szCs w:val="24"/>
              </w:rPr>
              <w:t>(Deputy Crisis Manager)</w:t>
            </w:r>
          </w:p>
        </w:tc>
        <w:tc>
          <w:tcPr>
            <w:tcW w:w="4622" w:type="dxa"/>
          </w:tcPr>
          <w:p w14:paraId="2B079AAD" w14:textId="77777777" w:rsidR="003A579A" w:rsidRPr="00205080" w:rsidRDefault="003A579A" w:rsidP="005D7513">
            <w:pPr>
              <w:rPr>
                <w:rFonts w:ascii="Arial" w:hAnsi="Arial" w:cs="Arial"/>
                <w:sz w:val="24"/>
                <w:szCs w:val="24"/>
              </w:rPr>
            </w:pPr>
            <w:r w:rsidRPr="00205080">
              <w:rPr>
                <w:rFonts w:ascii="Arial" w:hAnsi="Arial" w:cs="Arial"/>
                <w:sz w:val="24"/>
                <w:szCs w:val="24"/>
              </w:rPr>
              <w:t>Insurers, suppliers, bankers, utilities, Accounts (</w:t>
            </w:r>
            <w:r w:rsidR="00722F78">
              <w:rPr>
                <w:rFonts w:ascii="Arial" w:hAnsi="Arial" w:cs="Arial"/>
                <w:sz w:val="24"/>
                <w:szCs w:val="24"/>
              </w:rPr>
              <w:t>TSG/</w:t>
            </w:r>
            <w:r w:rsidRPr="00205080">
              <w:rPr>
                <w:rFonts w:ascii="Arial" w:hAnsi="Arial" w:cs="Arial"/>
                <w:sz w:val="24"/>
                <w:szCs w:val="24"/>
              </w:rPr>
              <w:t>Opera), Payroll (Sage)</w:t>
            </w:r>
          </w:p>
        </w:tc>
      </w:tr>
      <w:tr w:rsidR="003A579A" w:rsidRPr="00205080" w14:paraId="764E8921" w14:textId="77777777" w:rsidTr="005D7513">
        <w:tc>
          <w:tcPr>
            <w:tcW w:w="4338" w:type="dxa"/>
          </w:tcPr>
          <w:p w14:paraId="03653F78" w14:textId="77777777" w:rsidR="003A579A" w:rsidRDefault="00455580" w:rsidP="005D7513">
            <w:pPr>
              <w:pStyle w:val="ListParagraph"/>
              <w:numPr>
                <w:ilvl w:val="0"/>
                <w:numId w:val="7"/>
              </w:numPr>
              <w:ind w:left="1080"/>
              <w:jc w:val="both"/>
              <w:rPr>
                <w:rFonts w:ascii="Arial" w:hAnsi="Arial" w:cs="Arial"/>
                <w:sz w:val="24"/>
                <w:szCs w:val="24"/>
              </w:rPr>
            </w:pPr>
            <w:r>
              <w:rPr>
                <w:rFonts w:ascii="Arial" w:hAnsi="Arial" w:cs="Arial"/>
                <w:sz w:val="24"/>
                <w:szCs w:val="24"/>
              </w:rPr>
              <w:t>Dave Horner (DH)</w:t>
            </w:r>
            <w:r w:rsidR="003A579A">
              <w:rPr>
                <w:rFonts w:ascii="Arial" w:hAnsi="Arial" w:cs="Arial"/>
                <w:sz w:val="24"/>
                <w:szCs w:val="24"/>
              </w:rPr>
              <w:t xml:space="preserve">   </w:t>
            </w:r>
            <w:r>
              <w:rPr>
                <w:rFonts w:ascii="Arial" w:hAnsi="Arial" w:cs="Arial"/>
                <w:sz w:val="24"/>
                <w:szCs w:val="24"/>
              </w:rPr>
              <w:t xml:space="preserve">      </w:t>
            </w:r>
            <w:r w:rsidR="003A579A">
              <w:rPr>
                <w:rFonts w:ascii="Arial" w:hAnsi="Arial" w:cs="Arial"/>
                <w:sz w:val="24"/>
                <w:szCs w:val="24"/>
              </w:rPr>
              <w:t>-</w:t>
            </w:r>
          </w:p>
          <w:p w14:paraId="5E40978A" w14:textId="77777777" w:rsidR="003A579A" w:rsidRDefault="003A579A" w:rsidP="005D7513">
            <w:pPr>
              <w:pStyle w:val="ListParagraph"/>
              <w:jc w:val="both"/>
              <w:rPr>
                <w:rFonts w:ascii="Arial" w:hAnsi="Arial" w:cs="Arial"/>
                <w:sz w:val="24"/>
                <w:szCs w:val="24"/>
              </w:rPr>
            </w:pPr>
          </w:p>
          <w:p w14:paraId="6F0264C4" w14:textId="77777777" w:rsidR="003A579A" w:rsidRDefault="003A579A" w:rsidP="005D7513">
            <w:pPr>
              <w:pStyle w:val="ListParagraph"/>
              <w:jc w:val="both"/>
              <w:rPr>
                <w:rFonts w:ascii="Arial" w:hAnsi="Arial" w:cs="Arial"/>
                <w:sz w:val="24"/>
                <w:szCs w:val="24"/>
              </w:rPr>
            </w:pPr>
          </w:p>
          <w:p w14:paraId="49E0B906" w14:textId="77777777" w:rsidR="003A579A" w:rsidRDefault="003A579A" w:rsidP="005D7513">
            <w:pPr>
              <w:pStyle w:val="ListParagraph"/>
              <w:jc w:val="both"/>
              <w:rPr>
                <w:rFonts w:ascii="Arial" w:hAnsi="Arial" w:cs="Arial"/>
                <w:sz w:val="24"/>
                <w:szCs w:val="24"/>
              </w:rPr>
            </w:pPr>
          </w:p>
          <w:p w14:paraId="4D2704E7" w14:textId="77777777" w:rsidR="003A579A" w:rsidRDefault="003A579A" w:rsidP="005D7513">
            <w:pPr>
              <w:pStyle w:val="ListParagraph"/>
              <w:ind w:left="1080"/>
              <w:jc w:val="both"/>
              <w:rPr>
                <w:rFonts w:ascii="Arial" w:hAnsi="Arial" w:cs="Arial"/>
                <w:sz w:val="24"/>
                <w:szCs w:val="24"/>
              </w:rPr>
            </w:pPr>
          </w:p>
          <w:p w14:paraId="6CF3F712" w14:textId="77777777" w:rsidR="003A579A" w:rsidRDefault="003A579A" w:rsidP="005D7513">
            <w:pPr>
              <w:pStyle w:val="ListParagraph"/>
              <w:ind w:left="1080"/>
              <w:jc w:val="both"/>
              <w:rPr>
                <w:rFonts w:ascii="Arial" w:hAnsi="Arial" w:cs="Arial"/>
                <w:sz w:val="24"/>
                <w:szCs w:val="24"/>
              </w:rPr>
            </w:pPr>
          </w:p>
          <w:p w14:paraId="665A4F9E" w14:textId="77777777" w:rsidR="003A579A" w:rsidRDefault="003A579A" w:rsidP="00A17A71">
            <w:pPr>
              <w:pStyle w:val="ListParagraph"/>
              <w:numPr>
                <w:ilvl w:val="0"/>
                <w:numId w:val="7"/>
              </w:numPr>
              <w:ind w:left="1080"/>
              <w:rPr>
                <w:rFonts w:ascii="Arial" w:hAnsi="Arial" w:cs="Arial"/>
                <w:sz w:val="24"/>
                <w:szCs w:val="24"/>
              </w:rPr>
            </w:pPr>
            <w:r>
              <w:rPr>
                <w:rFonts w:ascii="Arial" w:hAnsi="Arial" w:cs="Arial"/>
                <w:sz w:val="24"/>
                <w:szCs w:val="24"/>
              </w:rPr>
              <w:t xml:space="preserve">Rachel </w:t>
            </w:r>
            <w:r w:rsidR="00A17A71">
              <w:rPr>
                <w:rFonts w:ascii="Arial" w:hAnsi="Arial" w:cs="Arial"/>
                <w:sz w:val="24"/>
                <w:szCs w:val="24"/>
              </w:rPr>
              <w:t>O’Sullivan</w:t>
            </w:r>
            <w:r w:rsidR="00455580">
              <w:rPr>
                <w:rFonts w:ascii="Arial" w:hAnsi="Arial" w:cs="Arial"/>
                <w:sz w:val="24"/>
                <w:szCs w:val="24"/>
              </w:rPr>
              <w:t xml:space="preserve"> (R</w:t>
            </w:r>
            <w:r w:rsidR="00A17A71">
              <w:rPr>
                <w:rFonts w:ascii="Arial" w:hAnsi="Arial" w:cs="Arial"/>
                <w:sz w:val="24"/>
                <w:szCs w:val="24"/>
              </w:rPr>
              <w:t>OS</w:t>
            </w:r>
            <w:r w:rsidR="00455580">
              <w:rPr>
                <w:rFonts w:ascii="Arial" w:hAnsi="Arial" w:cs="Arial"/>
                <w:sz w:val="24"/>
                <w:szCs w:val="24"/>
              </w:rPr>
              <w:t>)</w:t>
            </w:r>
            <w:r>
              <w:rPr>
                <w:rFonts w:ascii="Arial" w:hAnsi="Arial" w:cs="Arial"/>
                <w:sz w:val="24"/>
                <w:szCs w:val="24"/>
              </w:rPr>
              <w:t xml:space="preserve"> -</w:t>
            </w:r>
          </w:p>
          <w:p w14:paraId="31AD57C3" w14:textId="77777777" w:rsidR="003A579A" w:rsidRDefault="003A579A" w:rsidP="005D7513">
            <w:pPr>
              <w:pStyle w:val="ListParagraph"/>
              <w:ind w:left="0"/>
              <w:jc w:val="both"/>
              <w:rPr>
                <w:rFonts w:ascii="Arial" w:hAnsi="Arial" w:cs="Arial"/>
                <w:sz w:val="24"/>
                <w:szCs w:val="24"/>
              </w:rPr>
            </w:pPr>
          </w:p>
          <w:p w14:paraId="620C94E0" w14:textId="77777777" w:rsidR="003A579A" w:rsidRDefault="003A579A" w:rsidP="005D7513">
            <w:pPr>
              <w:pStyle w:val="ListParagraph"/>
              <w:ind w:left="0"/>
              <w:jc w:val="both"/>
              <w:rPr>
                <w:rFonts w:ascii="Arial" w:hAnsi="Arial" w:cs="Arial"/>
                <w:sz w:val="24"/>
                <w:szCs w:val="24"/>
              </w:rPr>
            </w:pPr>
          </w:p>
          <w:p w14:paraId="17B848B1" w14:textId="77777777" w:rsidR="003A579A" w:rsidRDefault="003A579A" w:rsidP="005D7513">
            <w:pPr>
              <w:pStyle w:val="ListParagraph"/>
              <w:ind w:left="1080"/>
              <w:jc w:val="both"/>
              <w:rPr>
                <w:rFonts w:ascii="Arial" w:hAnsi="Arial" w:cs="Arial"/>
                <w:sz w:val="24"/>
                <w:szCs w:val="24"/>
              </w:rPr>
            </w:pPr>
          </w:p>
          <w:p w14:paraId="13C976AF" w14:textId="77777777" w:rsidR="003A579A" w:rsidRDefault="003A579A" w:rsidP="005D7513">
            <w:pPr>
              <w:pStyle w:val="ListParagraph"/>
              <w:ind w:left="0"/>
              <w:jc w:val="both"/>
              <w:rPr>
                <w:rFonts w:ascii="Arial" w:hAnsi="Arial" w:cs="Arial"/>
                <w:sz w:val="24"/>
                <w:szCs w:val="24"/>
              </w:rPr>
            </w:pPr>
          </w:p>
          <w:p w14:paraId="32DADCE2" w14:textId="77777777" w:rsidR="003A579A" w:rsidRPr="00205080" w:rsidRDefault="003A579A" w:rsidP="005D7513">
            <w:pPr>
              <w:pStyle w:val="ListParagraph"/>
              <w:numPr>
                <w:ilvl w:val="0"/>
                <w:numId w:val="7"/>
              </w:numPr>
              <w:ind w:left="1080"/>
              <w:jc w:val="both"/>
              <w:rPr>
                <w:rFonts w:ascii="Arial" w:hAnsi="Arial" w:cs="Arial"/>
                <w:sz w:val="24"/>
                <w:szCs w:val="24"/>
              </w:rPr>
            </w:pPr>
            <w:r>
              <w:rPr>
                <w:rFonts w:ascii="Arial" w:hAnsi="Arial" w:cs="Arial"/>
                <w:sz w:val="24"/>
                <w:szCs w:val="24"/>
              </w:rPr>
              <w:t>Debbie Taylor</w:t>
            </w:r>
            <w:r w:rsidR="00455580">
              <w:rPr>
                <w:rFonts w:ascii="Arial" w:hAnsi="Arial" w:cs="Arial"/>
                <w:sz w:val="24"/>
                <w:szCs w:val="24"/>
              </w:rPr>
              <w:t xml:space="preserve"> (DT)</w:t>
            </w:r>
            <w:r>
              <w:rPr>
                <w:rFonts w:ascii="Arial" w:hAnsi="Arial" w:cs="Arial"/>
                <w:sz w:val="24"/>
                <w:szCs w:val="24"/>
              </w:rPr>
              <w:t xml:space="preserve"> </w:t>
            </w:r>
            <w:r w:rsidRPr="00205080">
              <w:rPr>
                <w:rFonts w:ascii="Arial" w:hAnsi="Arial" w:cs="Arial"/>
                <w:sz w:val="24"/>
                <w:szCs w:val="24"/>
              </w:rPr>
              <w:tab/>
              <w:t>-</w:t>
            </w:r>
          </w:p>
        </w:tc>
        <w:tc>
          <w:tcPr>
            <w:tcW w:w="4622" w:type="dxa"/>
          </w:tcPr>
          <w:p w14:paraId="1158A49E" w14:textId="77777777" w:rsidR="003A579A" w:rsidRDefault="003A579A" w:rsidP="005D7513">
            <w:pPr>
              <w:rPr>
                <w:rFonts w:ascii="Arial" w:hAnsi="Arial" w:cs="Arial"/>
                <w:sz w:val="24"/>
                <w:szCs w:val="24"/>
              </w:rPr>
            </w:pPr>
            <w:r w:rsidRPr="001B7EE6">
              <w:rPr>
                <w:rFonts w:ascii="Arial" w:hAnsi="Arial" w:cs="Arial"/>
                <w:b/>
                <w:bCs/>
                <w:sz w:val="24"/>
                <w:szCs w:val="24"/>
              </w:rPr>
              <w:t xml:space="preserve">Learners </w:t>
            </w:r>
            <w:r>
              <w:rPr>
                <w:rFonts w:ascii="Arial" w:hAnsi="Arial" w:cs="Arial"/>
                <w:sz w:val="24"/>
                <w:szCs w:val="24"/>
              </w:rPr>
              <w:t xml:space="preserve">– Apprenticeships Lead supported by Programmes Manager, Operations Manager and Delivery Manager. E-portfolio, e-learning and virtual classroom (Smart Assessor, </w:t>
            </w:r>
            <w:r w:rsidR="00200397">
              <w:rPr>
                <w:rFonts w:ascii="Arial" w:hAnsi="Arial" w:cs="Arial"/>
                <w:sz w:val="24"/>
                <w:szCs w:val="24"/>
              </w:rPr>
              <w:t>all EPAO’s</w:t>
            </w:r>
            <w:r>
              <w:rPr>
                <w:rFonts w:ascii="Arial" w:hAnsi="Arial" w:cs="Arial"/>
                <w:sz w:val="24"/>
                <w:szCs w:val="24"/>
              </w:rPr>
              <w:t>)</w:t>
            </w:r>
          </w:p>
          <w:p w14:paraId="10B00510" w14:textId="77777777" w:rsidR="003A579A" w:rsidRDefault="003A579A" w:rsidP="005D7513">
            <w:pPr>
              <w:rPr>
                <w:rFonts w:ascii="Arial" w:hAnsi="Arial" w:cs="Arial"/>
                <w:sz w:val="24"/>
                <w:szCs w:val="24"/>
              </w:rPr>
            </w:pPr>
            <w:r w:rsidRPr="001B7EE6">
              <w:rPr>
                <w:rFonts w:ascii="Arial" w:hAnsi="Arial" w:cs="Arial"/>
                <w:b/>
                <w:bCs/>
                <w:sz w:val="24"/>
                <w:szCs w:val="24"/>
              </w:rPr>
              <w:t xml:space="preserve">Learners </w:t>
            </w:r>
            <w:r>
              <w:rPr>
                <w:rFonts w:ascii="Arial" w:hAnsi="Arial" w:cs="Arial"/>
                <w:sz w:val="24"/>
                <w:szCs w:val="24"/>
              </w:rPr>
              <w:t>– Traineeship</w:t>
            </w:r>
            <w:r w:rsidR="001B7EE6">
              <w:rPr>
                <w:rFonts w:ascii="Arial" w:hAnsi="Arial" w:cs="Arial"/>
                <w:sz w:val="24"/>
                <w:szCs w:val="24"/>
              </w:rPr>
              <w:t xml:space="preserve"> </w:t>
            </w:r>
            <w:r>
              <w:rPr>
                <w:rFonts w:ascii="Arial" w:hAnsi="Arial" w:cs="Arial"/>
                <w:sz w:val="24"/>
                <w:szCs w:val="24"/>
              </w:rPr>
              <w:t>Lead supported by Delivery Manager and Programmes Manager. E-portfolio</w:t>
            </w:r>
            <w:r w:rsidR="003F0384">
              <w:rPr>
                <w:rFonts w:ascii="Arial" w:hAnsi="Arial" w:cs="Arial"/>
                <w:sz w:val="24"/>
                <w:szCs w:val="24"/>
              </w:rPr>
              <w:t>, e-learn</w:t>
            </w:r>
            <w:r>
              <w:rPr>
                <w:rFonts w:ascii="Arial" w:hAnsi="Arial" w:cs="Arial"/>
                <w:sz w:val="24"/>
                <w:szCs w:val="24"/>
              </w:rPr>
              <w:t>ing and virtual classroom (Smart Assessor and Equal)</w:t>
            </w:r>
          </w:p>
          <w:p w14:paraId="4BBEEB1D" w14:textId="77777777" w:rsidR="003A579A" w:rsidRPr="00205080" w:rsidRDefault="003A579A" w:rsidP="005D7513">
            <w:pPr>
              <w:rPr>
                <w:rFonts w:ascii="Arial" w:hAnsi="Arial" w:cs="Arial"/>
                <w:sz w:val="24"/>
                <w:szCs w:val="24"/>
              </w:rPr>
            </w:pPr>
            <w:r w:rsidRPr="001B7EE6">
              <w:rPr>
                <w:rFonts w:ascii="Arial" w:hAnsi="Arial" w:cs="Arial"/>
                <w:b/>
                <w:bCs/>
                <w:sz w:val="24"/>
                <w:szCs w:val="24"/>
              </w:rPr>
              <w:t>Customers/ employers</w:t>
            </w:r>
            <w:r w:rsidRPr="00205080">
              <w:rPr>
                <w:rFonts w:ascii="Arial" w:hAnsi="Arial" w:cs="Arial"/>
                <w:sz w:val="24"/>
                <w:szCs w:val="24"/>
              </w:rPr>
              <w:t xml:space="preserve"> </w:t>
            </w:r>
            <w:r w:rsidR="001B7EE6">
              <w:rPr>
                <w:rFonts w:ascii="Arial" w:hAnsi="Arial" w:cs="Arial"/>
                <w:sz w:val="24"/>
                <w:szCs w:val="24"/>
              </w:rPr>
              <w:t>- C</w:t>
            </w:r>
            <w:r w:rsidRPr="00205080">
              <w:rPr>
                <w:rFonts w:ascii="Arial" w:hAnsi="Arial" w:cs="Arial"/>
                <w:sz w:val="24"/>
                <w:szCs w:val="24"/>
              </w:rPr>
              <w:t>ontact database (Goldmine)</w:t>
            </w:r>
            <w:r>
              <w:rPr>
                <w:rFonts w:ascii="Arial" w:hAnsi="Arial" w:cs="Arial"/>
                <w:sz w:val="24"/>
                <w:szCs w:val="24"/>
              </w:rPr>
              <w:t xml:space="preserve"> Lead supported by Sales Manager, Recruitment Manager and Marketing Manager. Meeting software (Microsoft Teams)</w:t>
            </w:r>
          </w:p>
        </w:tc>
      </w:tr>
      <w:tr w:rsidR="003A579A" w:rsidRPr="00205080" w14:paraId="33958981" w14:textId="77777777" w:rsidTr="005D7513">
        <w:tc>
          <w:tcPr>
            <w:tcW w:w="4338" w:type="dxa"/>
          </w:tcPr>
          <w:p w14:paraId="3DEFAFC6" w14:textId="77777777" w:rsidR="003A579A" w:rsidRPr="00205080" w:rsidRDefault="003A579A" w:rsidP="005D7513">
            <w:pPr>
              <w:pStyle w:val="ListParagraph"/>
              <w:numPr>
                <w:ilvl w:val="0"/>
                <w:numId w:val="9"/>
              </w:numPr>
              <w:jc w:val="both"/>
              <w:rPr>
                <w:rFonts w:ascii="Arial" w:hAnsi="Arial" w:cs="Arial"/>
                <w:sz w:val="24"/>
                <w:szCs w:val="24"/>
              </w:rPr>
            </w:pPr>
            <w:r w:rsidRPr="00205080">
              <w:rPr>
                <w:rFonts w:ascii="Arial" w:hAnsi="Arial" w:cs="Arial"/>
                <w:sz w:val="24"/>
                <w:szCs w:val="24"/>
              </w:rPr>
              <w:t>Darren Bunting</w:t>
            </w:r>
            <w:r w:rsidR="00455580">
              <w:rPr>
                <w:rFonts w:ascii="Arial" w:hAnsi="Arial" w:cs="Arial"/>
                <w:sz w:val="24"/>
                <w:szCs w:val="24"/>
              </w:rPr>
              <w:t xml:space="preserve"> (DB)</w:t>
            </w:r>
            <w:r w:rsidRPr="00205080">
              <w:rPr>
                <w:rFonts w:ascii="Arial" w:hAnsi="Arial" w:cs="Arial"/>
                <w:sz w:val="24"/>
                <w:szCs w:val="24"/>
              </w:rPr>
              <w:tab/>
              <w:t>-</w:t>
            </w:r>
          </w:p>
        </w:tc>
        <w:tc>
          <w:tcPr>
            <w:tcW w:w="4622" w:type="dxa"/>
          </w:tcPr>
          <w:p w14:paraId="2F371147" w14:textId="77777777" w:rsidR="003A579A" w:rsidRDefault="003A579A" w:rsidP="005D7513">
            <w:pPr>
              <w:rPr>
                <w:rFonts w:ascii="Arial" w:hAnsi="Arial" w:cs="Arial"/>
                <w:sz w:val="24"/>
                <w:szCs w:val="24"/>
              </w:rPr>
            </w:pPr>
            <w:r>
              <w:rPr>
                <w:rFonts w:ascii="Arial" w:hAnsi="Arial" w:cs="Arial"/>
                <w:sz w:val="24"/>
                <w:szCs w:val="24"/>
              </w:rPr>
              <w:t>Telephone systems providers, emails &amp; internet, incl BT, EE, Oosha</w:t>
            </w:r>
          </w:p>
          <w:p w14:paraId="6E9E9C2B" w14:textId="77777777" w:rsidR="003A579A" w:rsidRDefault="003A579A" w:rsidP="005D7513">
            <w:pPr>
              <w:rPr>
                <w:rFonts w:ascii="Arial" w:hAnsi="Arial" w:cs="Arial"/>
                <w:sz w:val="24"/>
                <w:szCs w:val="24"/>
              </w:rPr>
            </w:pPr>
            <w:r w:rsidRPr="00205080">
              <w:rPr>
                <w:rFonts w:ascii="Arial" w:hAnsi="Arial" w:cs="Arial"/>
                <w:sz w:val="24"/>
                <w:szCs w:val="24"/>
              </w:rPr>
              <w:t xml:space="preserve">Staff via </w:t>
            </w:r>
            <w:r>
              <w:rPr>
                <w:rFonts w:ascii="Arial" w:hAnsi="Arial" w:cs="Arial"/>
                <w:sz w:val="24"/>
                <w:szCs w:val="24"/>
              </w:rPr>
              <w:t>Personnel</w:t>
            </w:r>
          </w:p>
          <w:p w14:paraId="55DA137B" w14:textId="77777777" w:rsidR="003A579A" w:rsidRDefault="003A579A" w:rsidP="005D7513">
            <w:pPr>
              <w:rPr>
                <w:rFonts w:ascii="Arial" w:hAnsi="Arial" w:cs="Arial"/>
                <w:sz w:val="24"/>
                <w:szCs w:val="24"/>
              </w:rPr>
            </w:pPr>
            <w:r w:rsidRPr="00205080">
              <w:rPr>
                <w:rFonts w:ascii="Arial" w:hAnsi="Arial" w:cs="Arial"/>
                <w:sz w:val="24"/>
                <w:szCs w:val="24"/>
              </w:rPr>
              <w:t>Funding Contracts</w:t>
            </w:r>
            <w:r>
              <w:rPr>
                <w:rFonts w:ascii="Arial" w:hAnsi="Arial" w:cs="Arial"/>
                <w:sz w:val="24"/>
                <w:szCs w:val="24"/>
              </w:rPr>
              <w:t>,</w:t>
            </w:r>
          </w:p>
          <w:p w14:paraId="2A2A4B3F" w14:textId="77777777" w:rsidR="003A579A" w:rsidRPr="00205080" w:rsidRDefault="003A579A" w:rsidP="005D7513">
            <w:pPr>
              <w:rPr>
                <w:rFonts w:ascii="Arial" w:hAnsi="Arial" w:cs="Arial"/>
                <w:sz w:val="24"/>
                <w:szCs w:val="24"/>
              </w:rPr>
            </w:pPr>
            <w:r w:rsidRPr="000D4F9C">
              <w:rPr>
                <w:rFonts w:ascii="Arial" w:hAnsi="Arial" w:cs="Arial"/>
                <w:sz w:val="24"/>
                <w:szCs w:val="24"/>
              </w:rPr>
              <w:t>ICT systems providers, MIS (PIC’s</w:t>
            </w:r>
            <w:r>
              <w:rPr>
                <w:rFonts w:ascii="Arial" w:hAnsi="Arial" w:cs="Arial"/>
                <w:sz w:val="24"/>
                <w:szCs w:val="24"/>
              </w:rPr>
              <w:t xml:space="preserve"> via Pellcomp</w:t>
            </w:r>
            <w:r w:rsidRPr="000D4F9C">
              <w:rPr>
                <w:rFonts w:ascii="Arial" w:hAnsi="Arial" w:cs="Arial"/>
                <w:sz w:val="24"/>
                <w:szCs w:val="24"/>
              </w:rPr>
              <w:t>),</w:t>
            </w:r>
          </w:p>
        </w:tc>
      </w:tr>
    </w:tbl>
    <w:p w14:paraId="0AC8D6A2" w14:textId="77777777" w:rsidR="003A579A" w:rsidRDefault="003A579A" w:rsidP="003A579A">
      <w:pPr>
        <w:jc w:val="both"/>
        <w:rPr>
          <w:rFonts w:ascii="Arial" w:hAnsi="Arial" w:cs="Arial"/>
          <w:sz w:val="24"/>
          <w:szCs w:val="24"/>
        </w:rPr>
      </w:pPr>
    </w:p>
    <w:p w14:paraId="55DEC43D" w14:textId="77777777" w:rsidR="003A579A" w:rsidRPr="005A509F" w:rsidRDefault="003A579A" w:rsidP="003A579A">
      <w:pPr>
        <w:jc w:val="both"/>
        <w:rPr>
          <w:rFonts w:ascii="Arial" w:hAnsi="Arial" w:cs="Arial"/>
          <w:b/>
          <w:sz w:val="24"/>
          <w:szCs w:val="24"/>
          <w:u w:val="single"/>
        </w:rPr>
      </w:pPr>
      <w:r w:rsidRPr="005A509F">
        <w:rPr>
          <w:rFonts w:ascii="Arial" w:hAnsi="Arial" w:cs="Arial"/>
          <w:b/>
          <w:sz w:val="24"/>
          <w:szCs w:val="24"/>
          <w:u w:val="single"/>
        </w:rPr>
        <w:t>Priorities</w:t>
      </w:r>
    </w:p>
    <w:p w14:paraId="5E1B4BA0" w14:textId="77777777" w:rsidR="003A579A" w:rsidRDefault="003A579A" w:rsidP="003A579A">
      <w:pPr>
        <w:jc w:val="both"/>
        <w:rPr>
          <w:rFonts w:ascii="Arial" w:hAnsi="Arial" w:cs="Arial"/>
          <w:sz w:val="24"/>
          <w:szCs w:val="24"/>
        </w:rPr>
      </w:pPr>
    </w:p>
    <w:p w14:paraId="58310F71" w14:textId="77777777" w:rsidR="003A579A" w:rsidRDefault="003A579A" w:rsidP="003A579A">
      <w:pPr>
        <w:jc w:val="both"/>
        <w:rPr>
          <w:rFonts w:ascii="Arial" w:hAnsi="Arial" w:cs="Arial"/>
          <w:sz w:val="24"/>
          <w:szCs w:val="24"/>
        </w:rPr>
      </w:pPr>
      <w:r>
        <w:rPr>
          <w:rFonts w:ascii="Arial" w:hAnsi="Arial" w:cs="Arial"/>
          <w:sz w:val="24"/>
          <w:szCs w:val="24"/>
        </w:rPr>
        <w:t xml:space="preserve">The following objectives are identified as being critical to the normal functioning of the company business and the delivery of its services in the case of a significant event. The objectives detailed below are likely requirements based on a significant event but not </w:t>
      </w:r>
      <w:r w:rsidR="0005192B">
        <w:rPr>
          <w:rFonts w:ascii="Arial" w:hAnsi="Arial" w:cs="Arial"/>
          <w:sz w:val="24"/>
          <w:szCs w:val="24"/>
        </w:rPr>
        <w:t xml:space="preserve">all </w:t>
      </w:r>
      <w:r>
        <w:rPr>
          <w:rFonts w:ascii="Arial" w:hAnsi="Arial" w:cs="Arial"/>
          <w:sz w:val="24"/>
          <w:szCs w:val="24"/>
        </w:rPr>
        <w:t>objectives may be required depending on the nature of the event.</w:t>
      </w:r>
    </w:p>
    <w:p w14:paraId="6D2A457A" w14:textId="77777777" w:rsidR="005D659F" w:rsidRDefault="005D659F" w:rsidP="003A579A">
      <w:pPr>
        <w:jc w:val="both"/>
        <w:rPr>
          <w:rFonts w:ascii="Arial" w:hAnsi="Arial" w:cs="Arial"/>
          <w:sz w:val="24"/>
          <w:szCs w:val="24"/>
        </w:rPr>
      </w:pPr>
    </w:p>
    <w:p w14:paraId="09B85AF3" w14:textId="77777777" w:rsidR="001B7EE6" w:rsidRDefault="001B7EE6" w:rsidP="003A579A">
      <w:pPr>
        <w:jc w:val="both"/>
        <w:rPr>
          <w:rFonts w:ascii="Arial" w:hAnsi="Arial" w:cs="Arial"/>
          <w:sz w:val="24"/>
          <w:szCs w:val="24"/>
        </w:rPr>
      </w:pPr>
    </w:p>
    <w:p w14:paraId="0085D90C" w14:textId="77777777" w:rsidR="001B7EE6" w:rsidRDefault="001B7EE6" w:rsidP="003A579A">
      <w:pPr>
        <w:jc w:val="both"/>
        <w:rPr>
          <w:rFonts w:ascii="Arial" w:hAnsi="Arial" w:cs="Arial"/>
          <w:sz w:val="24"/>
          <w:szCs w:val="24"/>
        </w:rPr>
      </w:pPr>
    </w:p>
    <w:p w14:paraId="29E460C0" w14:textId="77777777" w:rsidR="001B7EE6" w:rsidRDefault="001B7EE6" w:rsidP="003A579A">
      <w:pPr>
        <w:jc w:val="both"/>
        <w:rPr>
          <w:rFonts w:ascii="Arial" w:hAnsi="Arial" w:cs="Arial"/>
          <w:sz w:val="24"/>
          <w:szCs w:val="24"/>
        </w:rPr>
      </w:pPr>
    </w:p>
    <w:p w14:paraId="396072DA" w14:textId="77777777" w:rsidR="001B7EE6" w:rsidRDefault="001B7EE6" w:rsidP="003A579A">
      <w:pPr>
        <w:jc w:val="both"/>
        <w:rPr>
          <w:rFonts w:ascii="Arial" w:hAnsi="Arial" w:cs="Arial"/>
          <w:sz w:val="24"/>
          <w:szCs w:val="24"/>
        </w:rPr>
      </w:pPr>
    </w:p>
    <w:p w14:paraId="4422F704" w14:textId="77777777" w:rsidR="001B7EE6" w:rsidRDefault="001B7EE6" w:rsidP="003A579A">
      <w:pPr>
        <w:jc w:val="both"/>
        <w:rPr>
          <w:rFonts w:ascii="Arial" w:hAnsi="Arial" w:cs="Arial"/>
          <w:sz w:val="24"/>
          <w:szCs w:val="24"/>
        </w:rPr>
      </w:pPr>
    </w:p>
    <w:p w14:paraId="0C6B2022" w14:textId="77777777" w:rsidR="005D659F" w:rsidRDefault="000D4A3C" w:rsidP="003A579A">
      <w:pPr>
        <w:jc w:val="both"/>
        <w:rPr>
          <w:rFonts w:ascii="Arial" w:hAnsi="Arial" w:cs="Arial"/>
          <w:b/>
          <w:sz w:val="24"/>
          <w:szCs w:val="24"/>
          <w:u w:val="single"/>
        </w:rPr>
      </w:pPr>
      <w:r w:rsidRPr="000D4A3C">
        <w:rPr>
          <w:rFonts w:ascii="Arial" w:hAnsi="Arial" w:cs="Arial"/>
          <w:b/>
          <w:sz w:val="24"/>
          <w:szCs w:val="24"/>
          <w:u w:val="single"/>
        </w:rPr>
        <w:lastRenderedPageBreak/>
        <w:t>Plan Review</w:t>
      </w:r>
    </w:p>
    <w:p w14:paraId="04BC7D5D" w14:textId="77777777" w:rsidR="000D4A3C" w:rsidRDefault="000D4A3C" w:rsidP="003A579A">
      <w:pPr>
        <w:jc w:val="both"/>
        <w:rPr>
          <w:rFonts w:ascii="Arial" w:hAnsi="Arial" w:cs="Arial"/>
          <w:b/>
          <w:sz w:val="24"/>
          <w:szCs w:val="24"/>
          <w:u w:val="single"/>
        </w:rPr>
      </w:pPr>
    </w:p>
    <w:p w14:paraId="4E22176D" w14:textId="77777777" w:rsidR="002410EA" w:rsidRDefault="002410EA" w:rsidP="003A579A">
      <w:pPr>
        <w:jc w:val="both"/>
        <w:rPr>
          <w:rFonts w:ascii="Arial" w:hAnsi="Arial" w:cs="Arial"/>
          <w:sz w:val="24"/>
          <w:szCs w:val="24"/>
        </w:rPr>
      </w:pPr>
      <w:r>
        <w:rPr>
          <w:rFonts w:ascii="Arial" w:hAnsi="Arial" w:cs="Arial"/>
          <w:sz w:val="24"/>
          <w:szCs w:val="24"/>
        </w:rPr>
        <w:t>The Business Continuity Plan is reviewed annually by all members of the Crisis Team</w:t>
      </w:r>
      <w:r w:rsidR="002B1A88">
        <w:rPr>
          <w:rFonts w:ascii="Arial" w:hAnsi="Arial" w:cs="Arial"/>
          <w:sz w:val="24"/>
          <w:szCs w:val="24"/>
        </w:rPr>
        <w:t xml:space="preserve"> and agreed with the Senior Management Team.</w:t>
      </w:r>
    </w:p>
    <w:p w14:paraId="0CE984BF" w14:textId="77777777" w:rsidR="002410EA" w:rsidRDefault="002410EA" w:rsidP="003A579A">
      <w:pPr>
        <w:jc w:val="both"/>
        <w:rPr>
          <w:rFonts w:ascii="Arial" w:hAnsi="Arial" w:cs="Arial"/>
          <w:sz w:val="24"/>
          <w:szCs w:val="24"/>
        </w:rPr>
      </w:pPr>
    </w:p>
    <w:p w14:paraId="7596462F" w14:textId="77777777" w:rsidR="000D4A3C" w:rsidRDefault="002410EA" w:rsidP="003A579A">
      <w:pPr>
        <w:jc w:val="both"/>
        <w:rPr>
          <w:rFonts w:ascii="Arial" w:hAnsi="Arial" w:cs="Arial"/>
          <w:sz w:val="24"/>
          <w:szCs w:val="24"/>
        </w:rPr>
      </w:pPr>
      <w:r>
        <w:rPr>
          <w:rFonts w:ascii="Arial" w:hAnsi="Arial" w:cs="Arial"/>
          <w:sz w:val="24"/>
          <w:szCs w:val="24"/>
        </w:rPr>
        <w:t xml:space="preserve">Plan last reviewed: </w:t>
      </w:r>
      <w:r w:rsidR="00F27E4C">
        <w:rPr>
          <w:rFonts w:ascii="Arial" w:hAnsi="Arial" w:cs="Arial"/>
          <w:sz w:val="24"/>
          <w:szCs w:val="24"/>
        </w:rPr>
        <w:tab/>
      </w:r>
      <w:r>
        <w:rPr>
          <w:rFonts w:ascii="Arial" w:hAnsi="Arial" w:cs="Arial"/>
          <w:sz w:val="24"/>
          <w:szCs w:val="24"/>
        </w:rPr>
        <w:t>March 202</w:t>
      </w:r>
      <w:r w:rsidR="005725DA">
        <w:rPr>
          <w:rFonts w:ascii="Arial" w:hAnsi="Arial" w:cs="Arial"/>
          <w:sz w:val="24"/>
          <w:szCs w:val="24"/>
        </w:rPr>
        <w:t>3</w:t>
      </w:r>
    </w:p>
    <w:p w14:paraId="210F7F20" w14:textId="77777777" w:rsidR="00F27E4C" w:rsidRPr="000D4A3C" w:rsidRDefault="00F27E4C" w:rsidP="003A579A">
      <w:pPr>
        <w:jc w:val="both"/>
        <w:rPr>
          <w:rFonts w:ascii="Arial" w:hAnsi="Arial" w:cs="Arial"/>
          <w:sz w:val="24"/>
          <w:szCs w:val="24"/>
        </w:rPr>
      </w:pPr>
      <w:r>
        <w:rPr>
          <w:rFonts w:ascii="Arial" w:hAnsi="Arial" w:cs="Arial"/>
          <w:sz w:val="24"/>
          <w:szCs w:val="24"/>
        </w:rPr>
        <w:t>Next Review date:</w:t>
      </w:r>
      <w:r>
        <w:rPr>
          <w:rFonts w:ascii="Arial" w:hAnsi="Arial" w:cs="Arial"/>
          <w:sz w:val="24"/>
          <w:szCs w:val="24"/>
        </w:rPr>
        <w:tab/>
        <w:t>March 202</w:t>
      </w:r>
      <w:r w:rsidR="005725DA">
        <w:rPr>
          <w:rFonts w:ascii="Arial" w:hAnsi="Arial" w:cs="Arial"/>
          <w:sz w:val="24"/>
          <w:szCs w:val="24"/>
        </w:rPr>
        <w:t>4</w:t>
      </w:r>
    </w:p>
    <w:p w14:paraId="6A8CA073" w14:textId="77777777" w:rsidR="003A579A" w:rsidRDefault="003A579A" w:rsidP="003A579A">
      <w:pPr>
        <w:jc w:val="both"/>
        <w:rPr>
          <w:rFonts w:ascii="Arial" w:hAnsi="Arial" w:cs="Arial"/>
          <w:sz w:val="24"/>
          <w:szCs w:val="24"/>
        </w:rPr>
      </w:pPr>
    </w:p>
    <w:p w14:paraId="2FF453F7" w14:textId="77777777" w:rsidR="003B64AB" w:rsidRDefault="003B64AB" w:rsidP="003B64AB">
      <w:pPr>
        <w:ind w:right="720"/>
        <w:jc w:val="both"/>
        <w:rPr>
          <w:rFonts w:ascii="Arial" w:hAnsi="Arial" w:cs="Arial"/>
          <w:sz w:val="24"/>
          <w:szCs w:val="24"/>
        </w:rPr>
      </w:pPr>
      <w:r>
        <w:rPr>
          <w:rFonts w:ascii="Arial" w:hAnsi="Arial" w:cs="Arial"/>
          <w:sz w:val="24"/>
          <w:szCs w:val="24"/>
        </w:rPr>
        <w:t>Additionally this plan will be reviewed as a result of legislative changes between dates.</w:t>
      </w:r>
    </w:p>
    <w:p w14:paraId="4B45EBB1" w14:textId="77777777" w:rsidR="003A579A" w:rsidRDefault="003A579A" w:rsidP="003A579A">
      <w:pPr>
        <w:jc w:val="both"/>
        <w:rPr>
          <w:rFonts w:ascii="Arial" w:hAnsi="Arial" w:cs="Arial"/>
          <w:sz w:val="24"/>
          <w:szCs w:val="24"/>
        </w:rPr>
      </w:pPr>
    </w:p>
    <w:p w14:paraId="546FD1A5" w14:textId="362AB402" w:rsidR="002410EA" w:rsidRDefault="00D61BEB" w:rsidP="003A579A">
      <w:pPr>
        <w:jc w:val="both"/>
      </w:pPr>
      <w:r>
        <w:rPr>
          <w:noProof/>
        </w:rPr>
        <w:drawing>
          <wp:inline distT="0" distB="0" distL="0" distR="0" wp14:anchorId="3E9D2F9C" wp14:editId="155D44F2">
            <wp:extent cx="16954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inline>
        </w:drawing>
      </w:r>
    </w:p>
    <w:p w14:paraId="60CA99CE" w14:textId="77777777" w:rsidR="002B1A88" w:rsidRDefault="002B1A88" w:rsidP="003A579A">
      <w:pPr>
        <w:jc w:val="both"/>
      </w:pPr>
    </w:p>
    <w:p w14:paraId="577B5F22" w14:textId="77777777" w:rsidR="002B1A88" w:rsidRPr="002B1A88" w:rsidRDefault="002B1A88" w:rsidP="003A579A">
      <w:pPr>
        <w:jc w:val="both"/>
        <w:rPr>
          <w:rFonts w:ascii="Arial" w:hAnsi="Arial" w:cs="Arial"/>
          <w:sz w:val="24"/>
          <w:szCs w:val="24"/>
        </w:rPr>
      </w:pPr>
      <w:r w:rsidRPr="002B1A88">
        <w:rPr>
          <w:rFonts w:ascii="Arial" w:hAnsi="Arial" w:cs="Arial"/>
          <w:sz w:val="24"/>
          <w:szCs w:val="24"/>
        </w:rPr>
        <w:t>Darren Bunting</w:t>
      </w:r>
    </w:p>
    <w:p w14:paraId="32FD7963" w14:textId="77777777" w:rsidR="002B1A88" w:rsidRDefault="002B1A88" w:rsidP="003A579A">
      <w:pPr>
        <w:jc w:val="both"/>
        <w:rPr>
          <w:rFonts w:ascii="Arial" w:hAnsi="Arial" w:cs="Arial"/>
          <w:sz w:val="24"/>
          <w:szCs w:val="24"/>
        </w:rPr>
      </w:pPr>
      <w:r w:rsidRPr="002B1A88">
        <w:rPr>
          <w:rFonts w:ascii="Arial" w:hAnsi="Arial" w:cs="Arial"/>
          <w:sz w:val="24"/>
          <w:szCs w:val="24"/>
        </w:rPr>
        <w:t>Managing Director</w:t>
      </w:r>
    </w:p>
    <w:p w14:paraId="4126A33B" w14:textId="77777777" w:rsidR="0008241D" w:rsidRPr="002B1A88" w:rsidRDefault="0008241D" w:rsidP="003A579A">
      <w:pPr>
        <w:jc w:val="both"/>
        <w:rPr>
          <w:rFonts w:ascii="Arial" w:hAnsi="Arial" w:cs="Arial"/>
          <w:sz w:val="24"/>
          <w:szCs w:val="24"/>
        </w:rPr>
      </w:pPr>
    </w:p>
    <w:p w14:paraId="0250E73A" w14:textId="77777777" w:rsidR="002B1A88" w:rsidRDefault="002B1A88" w:rsidP="003A579A">
      <w:pPr>
        <w:jc w:val="both"/>
        <w:rPr>
          <w:rFonts w:ascii="Arial" w:hAnsi="Arial" w:cs="Arial"/>
          <w:sz w:val="24"/>
          <w:szCs w:val="24"/>
        </w:rPr>
      </w:pPr>
    </w:p>
    <w:p w14:paraId="74C358E9" w14:textId="77777777" w:rsidR="0008241D" w:rsidRDefault="0008241D" w:rsidP="003A579A">
      <w:pPr>
        <w:jc w:val="both"/>
        <w:rPr>
          <w:rFonts w:ascii="Arial" w:hAnsi="Arial" w:cs="Arial"/>
          <w:b/>
          <w:sz w:val="24"/>
          <w:szCs w:val="24"/>
          <w:u w:val="single"/>
        </w:rPr>
      </w:pPr>
      <w:r>
        <w:rPr>
          <w:rFonts w:ascii="Arial" w:hAnsi="Arial" w:cs="Arial"/>
          <w:b/>
          <w:sz w:val="24"/>
          <w:szCs w:val="24"/>
          <w:u w:val="single"/>
        </w:rPr>
        <w:t>Scenario and associated objectives</w:t>
      </w:r>
    </w:p>
    <w:p w14:paraId="0536CF5F" w14:textId="77777777" w:rsidR="0008241D" w:rsidRDefault="0008241D" w:rsidP="003A579A">
      <w:pPr>
        <w:jc w:val="both"/>
        <w:rPr>
          <w:rFonts w:ascii="Arial" w:hAnsi="Arial" w:cs="Arial"/>
          <w:b/>
          <w:sz w:val="24"/>
          <w:szCs w:val="24"/>
          <w:u w:val="single"/>
        </w:rPr>
      </w:pPr>
    </w:p>
    <w:p w14:paraId="22BE2922" w14:textId="77777777" w:rsidR="0005192B" w:rsidRPr="0005192B" w:rsidRDefault="0005192B" w:rsidP="003A579A">
      <w:pPr>
        <w:jc w:val="both"/>
        <w:rPr>
          <w:rFonts w:ascii="Arial" w:hAnsi="Arial" w:cs="Arial"/>
          <w:bCs/>
          <w:sz w:val="24"/>
          <w:szCs w:val="24"/>
        </w:rPr>
      </w:pPr>
      <w:r>
        <w:rPr>
          <w:rFonts w:ascii="Arial" w:hAnsi="Arial" w:cs="Arial"/>
          <w:b/>
          <w:sz w:val="24"/>
          <w:szCs w:val="24"/>
          <w:u w:val="single"/>
        </w:rPr>
        <w:t xml:space="preserve">Scenario: </w:t>
      </w:r>
      <w:r>
        <w:rPr>
          <w:rFonts w:ascii="Arial" w:hAnsi="Arial" w:cs="Arial"/>
          <w:bCs/>
          <w:sz w:val="24"/>
          <w:szCs w:val="24"/>
        </w:rPr>
        <w:tab/>
        <w:t>Event directly impacts service to learners and employers</w:t>
      </w:r>
    </w:p>
    <w:p w14:paraId="743CCAF9" w14:textId="77777777" w:rsidR="0005192B" w:rsidRDefault="0005192B" w:rsidP="003A579A">
      <w:pPr>
        <w:jc w:val="both"/>
        <w:rPr>
          <w:rFonts w:ascii="Arial" w:hAnsi="Arial" w:cs="Arial"/>
          <w:b/>
          <w:sz w:val="24"/>
          <w:szCs w:val="24"/>
          <w:u w:val="single"/>
        </w:rPr>
      </w:pPr>
    </w:p>
    <w:p w14:paraId="5B43B98D" w14:textId="77777777" w:rsidR="003A579A" w:rsidRDefault="003A579A" w:rsidP="002A275F">
      <w:pPr>
        <w:ind w:left="1440" w:hanging="1440"/>
        <w:jc w:val="both"/>
        <w:rPr>
          <w:rFonts w:ascii="Arial" w:hAnsi="Arial" w:cs="Arial"/>
          <w:sz w:val="24"/>
          <w:szCs w:val="24"/>
        </w:rPr>
      </w:pPr>
      <w:r w:rsidRPr="005A509F">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 xml:space="preserve">To continue the delivery of training, assessment, information advice and guidance services to the Company’s learners and employers in accordance with </w:t>
      </w:r>
      <w:r w:rsidR="00261649">
        <w:rPr>
          <w:rFonts w:ascii="Arial" w:hAnsi="Arial" w:cs="Arial"/>
          <w:sz w:val="24"/>
          <w:szCs w:val="24"/>
        </w:rPr>
        <w:t xml:space="preserve">Intec’s standards of service, </w:t>
      </w:r>
      <w:r>
        <w:rPr>
          <w:rFonts w:ascii="Arial" w:hAnsi="Arial" w:cs="Arial"/>
          <w:sz w:val="24"/>
          <w:szCs w:val="24"/>
        </w:rPr>
        <w:t>the funding</w:t>
      </w:r>
      <w:r w:rsidR="00261649">
        <w:rPr>
          <w:rFonts w:ascii="Arial" w:hAnsi="Arial" w:cs="Arial"/>
          <w:sz w:val="24"/>
          <w:szCs w:val="24"/>
        </w:rPr>
        <w:t xml:space="preserve"> and quality</w:t>
      </w:r>
      <w:r>
        <w:rPr>
          <w:rFonts w:ascii="Arial" w:hAnsi="Arial" w:cs="Arial"/>
          <w:sz w:val="24"/>
          <w:szCs w:val="24"/>
        </w:rPr>
        <w:t xml:space="preserve"> requirements</w:t>
      </w:r>
      <w:r w:rsidR="00261649">
        <w:rPr>
          <w:rFonts w:ascii="Arial" w:hAnsi="Arial" w:cs="Arial"/>
          <w:sz w:val="24"/>
          <w:szCs w:val="24"/>
        </w:rPr>
        <w:t xml:space="preserve"> of the </w:t>
      </w:r>
      <w:r>
        <w:rPr>
          <w:rFonts w:ascii="Arial" w:hAnsi="Arial" w:cs="Arial"/>
          <w:sz w:val="24"/>
          <w:szCs w:val="24"/>
        </w:rPr>
        <w:t>Education and Skills Funding Agency (ESFA)</w:t>
      </w:r>
      <w:r w:rsidR="00261649">
        <w:rPr>
          <w:rFonts w:ascii="Arial" w:hAnsi="Arial" w:cs="Arial"/>
          <w:sz w:val="24"/>
          <w:szCs w:val="24"/>
        </w:rPr>
        <w:t xml:space="preserve"> and Ofsted</w:t>
      </w:r>
      <w:r>
        <w:rPr>
          <w:rFonts w:ascii="Arial" w:hAnsi="Arial" w:cs="Arial"/>
          <w:sz w:val="24"/>
          <w:szCs w:val="24"/>
        </w:rPr>
        <w:t>.</w:t>
      </w:r>
    </w:p>
    <w:p w14:paraId="5032433E" w14:textId="77777777" w:rsidR="003A579A" w:rsidRDefault="003A579A" w:rsidP="003A579A">
      <w:pPr>
        <w:jc w:val="both"/>
        <w:rPr>
          <w:rFonts w:ascii="Arial" w:hAnsi="Arial" w:cs="Arial"/>
          <w:sz w:val="24"/>
          <w:szCs w:val="24"/>
        </w:rPr>
      </w:pPr>
    </w:p>
    <w:p w14:paraId="334A8661" w14:textId="77777777" w:rsidR="003A579A" w:rsidRDefault="003A579A" w:rsidP="002A275F">
      <w:pPr>
        <w:ind w:left="1440" w:hanging="1440"/>
        <w:jc w:val="both"/>
        <w:rPr>
          <w:rFonts w:ascii="Arial" w:hAnsi="Arial" w:cs="Arial"/>
          <w:sz w:val="24"/>
          <w:szCs w:val="24"/>
        </w:rPr>
      </w:pPr>
      <w:r w:rsidRPr="005A509F">
        <w:rPr>
          <w:rFonts w:ascii="Arial" w:hAnsi="Arial" w:cs="Arial"/>
          <w:sz w:val="24"/>
          <w:szCs w:val="24"/>
          <w:u w:val="single"/>
        </w:rPr>
        <w:t>Timescale</w:t>
      </w:r>
      <w:r>
        <w:rPr>
          <w:rFonts w:ascii="Arial" w:hAnsi="Arial" w:cs="Arial"/>
          <w:sz w:val="24"/>
          <w:szCs w:val="24"/>
        </w:rPr>
        <w:t>:</w:t>
      </w:r>
      <w:r>
        <w:rPr>
          <w:rFonts w:ascii="Arial" w:hAnsi="Arial" w:cs="Arial"/>
          <w:sz w:val="24"/>
          <w:szCs w:val="24"/>
        </w:rPr>
        <w:tab/>
        <w:t xml:space="preserve">To maintain </w:t>
      </w:r>
      <w:r w:rsidR="00261649">
        <w:rPr>
          <w:rFonts w:ascii="Arial" w:hAnsi="Arial" w:cs="Arial"/>
          <w:sz w:val="24"/>
          <w:szCs w:val="24"/>
        </w:rPr>
        <w:t xml:space="preserve">standard </w:t>
      </w:r>
      <w:r>
        <w:rPr>
          <w:rFonts w:ascii="Arial" w:hAnsi="Arial" w:cs="Arial"/>
          <w:sz w:val="24"/>
          <w:szCs w:val="24"/>
        </w:rPr>
        <w:t>level of service within 24 hours to learners and employers with all mobile telecoms operational.</w:t>
      </w:r>
    </w:p>
    <w:p w14:paraId="4D11FD72" w14:textId="77777777" w:rsidR="003A579A" w:rsidRDefault="003A579A" w:rsidP="003A579A">
      <w:pPr>
        <w:jc w:val="both"/>
        <w:rPr>
          <w:rFonts w:ascii="Arial" w:hAnsi="Arial" w:cs="Arial"/>
          <w:sz w:val="24"/>
          <w:szCs w:val="24"/>
        </w:rPr>
      </w:pPr>
    </w:p>
    <w:p w14:paraId="4634DFD2" w14:textId="77777777" w:rsidR="003A579A" w:rsidRDefault="003A579A" w:rsidP="003A579A">
      <w:pPr>
        <w:tabs>
          <w:tab w:val="left" w:pos="1440"/>
          <w:tab w:val="left" w:pos="1800"/>
        </w:tabs>
        <w:ind w:left="1440" w:hanging="1440"/>
        <w:jc w:val="both"/>
        <w:rPr>
          <w:rFonts w:ascii="Arial" w:hAnsi="Arial" w:cs="Arial"/>
          <w:sz w:val="24"/>
          <w:szCs w:val="24"/>
        </w:rPr>
      </w:pPr>
      <w:r w:rsidRPr="00001556">
        <w:rPr>
          <w:rFonts w:ascii="Arial" w:hAnsi="Arial" w:cs="Arial"/>
          <w:sz w:val="24"/>
          <w:szCs w:val="24"/>
          <w:u w:val="single"/>
        </w:rPr>
        <w:t>Actions</w:t>
      </w:r>
      <w:r>
        <w:rPr>
          <w:rFonts w:ascii="Arial" w:hAnsi="Arial" w:cs="Arial"/>
          <w:sz w:val="24"/>
          <w:szCs w:val="24"/>
        </w:rPr>
        <w:t>:</w:t>
      </w:r>
      <w:r>
        <w:rPr>
          <w:rFonts w:ascii="Arial" w:hAnsi="Arial" w:cs="Arial"/>
          <w:sz w:val="24"/>
          <w:szCs w:val="24"/>
        </w:rPr>
        <w:tab/>
      </w:r>
      <w:r w:rsidRPr="003B19C3">
        <w:rPr>
          <w:rFonts w:ascii="Arial" w:hAnsi="Arial" w:cs="Arial"/>
          <w:i/>
          <w:sz w:val="24"/>
          <w:szCs w:val="24"/>
        </w:rPr>
        <w:t>Communications:</w:t>
      </w:r>
    </w:p>
    <w:p w14:paraId="757B5A38" w14:textId="77777777" w:rsidR="003A579A" w:rsidRDefault="003A579A" w:rsidP="003A579A">
      <w:pPr>
        <w:tabs>
          <w:tab w:val="left" w:pos="1440"/>
          <w:tab w:val="left" w:pos="1800"/>
        </w:tabs>
        <w:ind w:left="1440" w:hanging="1440"/>
        <w:jc w:val="both"/>
        <w:rPr>
          <w:rFonts w:ascii="Arial" w:hAnsi="Arial" w:cs="Arial"/>
          <w:sz w:val="24"/>
          <w:szCs w:val="24"/>
        </w:rPr>
      </w:pPr>
    </w:p>
    <w:p w14:paraId="18411BDE" w14:textId="77777777" w:rsidR="00C20EB5" w:rsidRPr="00E45AE0" w:rsidRDefault="00261649" w:rsidP="00C20EB5">
      <w:pPr>
        <w:numPr>
          <w:ilvl w:val="0"/>
          <w:numId w:val="30"/>
        </w:numPr>
        <w:tabs>
          <w:tab w:val="left" w:pos="1440"/>
          <w:tab w:val="left" w:pos="1800"/>
        </w:tabs>
        <w:jc w:val="both"/>
        <w:rPr>
          <w:rFonts w:ascii="Arial" w:hAnsi="Arial" w:cs="Arial"/>
          <w:sz w:val="24"/>
          <w:szCs w:val="24"/>
        </w:rPr>
      </w:pPr>
      <w:r>
        <w:rPr>
          <w:rFonts w:ascii="Arial" w:hAnsi="Arial" w:cs="Arial"/>
          <w:sz w:val="24"/>
          <w:szCs w:val="24"/>
        </w:rPr>
        <w:t>Coordinate communicat</w:t>
      </w:r>
      <w:r w:rsidR="00A71726">
        <w:rPr>
          <w:rFonts w:ascii="Arial" w:hAnsi="Arial" w:cs="Arial"/>
          <w:sz w:val="24"/>
          <w:szCs w:val="24"/>
        </w:rPr>
        <w:t>ion</w:t>
      </w:r>
      <w:r>
        <w:rPr>
          <w:rFonts w:ascii="Arial" w:hAnsi="Arial" w:cs="Arial"/>
          <w:sz w:val="24"/>
          <w:szCs w:val="24"/>
        </w:rPr>
        <w:t xml:space="preserve"> of the event, its impact and plan of action to learners and employer. </w:t>
      </w:r>
      <w:r w:rsidR="00C20EB5">
        <w:rPr>
          <w:rFonts w:ascii="Arial" w:hAnsi="Arial" w:cs="Arial"/>
          <w:sz w:val="24"/>
          <w:szCs w:val="24"/>
        </w:rPr>
        <w:t>–</w:t>
      </w:r>
      <w:r>
        <w:rPr>
          <w:rFonts w:ascii="Arial" w:hAnsi="Arial" w:cs="Arial"/>
          <w:sz w:val="24"/>
          <w:szCs w:val="24"/>
        </w:rPr>
        <w:t xml:space="preserve"> </w:t>
      </w:r>
      <w:r w:rsidR="00455580">
        <w:rPr>
          <w:rFonts w:ascii="Arial" w:hAnsi="Arial" w:cs="Arial"/>
          <w:b/>
          <w:bCs/>
          <w:sz w:val="24"/>
          <w:szCs w:val="24"/>
        </w:rPr>
        <w:t>DH</w:t>
      </w:r>
    </w:p>
    <w:p w14:paraId="14D6E180" w14:textId="77777777" w:rsidR="00E45AE0" w:rsidRPr="00C20EB5" w:rsidRDefault="00E45AE0" w:rsidP="00E45AE0">
      <w:pPr>
        <w:tabs>
          <w:tab w:val="left" w:pos="1440"/>
          <w:tab w:val="left" w:pos="1800"/>
        </w:tabs>
        <w:ind w:left="2160"/>
        <w:jc w:val="both"/>
        <w:rPr>
          <w:rFonts w:ascii="Arial" w:hAnsi="Arial" w:cs="Arial"/>
          <w:sz w:val="24"/>
          <w:szCs w:val="24"/>
        </w:rPr>
      </w:pPr>
    </w:p>
    <w:p w14:paraId="1295BAC7" w14:textId="77777777" w:rsidR="00E45AE0" w:rsidRPr="00E45AE0" w:rsidRDefault="00261649" w:rsidP="00C20EB5">
      <w:pPr>
        <w:numPr>
          <w:ilvl w:val="0"/>
          <w:numId w:val="30"/>
        </w:numPr>
        <w:tabs>
          <w:tab w:val="left" w:pos="1440"/>
          <w:tab w:val="left" w:pos="1800"/>
        </w:tabs>
        <w:jc w:val="both"/>
        <w:rPr>
          <w:rFonts w:ascii="Arial" w:hAnsi="Arial" w:cs="Arial"/>
          <w:sz w:val="24"/>
          <w:szCs w:val="24"/>
        </w:rPr>
      </w:pPr>
      <w:r w:rsidRPr="00C20EB5">
        <w:rPr>
          <w:rFonts w:ascii="Arial" w:hAnsi="Arial" w:cs="Arial"/>
          <w:sz w:val="24"/>
          <w:szCs w:val="24"/>
        </w:rPr>
        <w:t>Where needed c</w:t>
      </w:r>
      <w:r w:rsidR="003A579A" w:rsidRPr="00C20EB5">
        <w:rPr>
          <w:rFonts w:ascii="Arial" w:hAnsi="Arial" w:cs="Arial"/>
          <w:sz w:val="24"/>
          <w:szCs w:val="24"/>
        </w:rPr>
        <w:t xml:space="preserve">entral based employees issued with mobile phones and laptops. Field teams maintain current mobile phones and laptops. Full list of contact details remain published on intranet and circulated through internally through email. </w:t>
      </w:r>
      <w:r w:rsidR="00E45AE0">
        <w:rPr>
          <w:rFonts w:ascii="Arial" w:hAnsi="Arial" w:cs="Arial"/>
          <w:sz w:val="24"/>
          <w:szCs w:val="24"/>
        </w:rPr>
        <w:t>–</w:t>
      </w:r>
      <w:r w:rsidR="003A579A" w:rsidRPr="00C20EB5">
        <w:rPr>
          <w:rFonts w:ascii="Arial" w:hAnsi="Arial" w:cs="Arial"/>
          <w:sz w:val="24"/>
          <w:szCs w:val="24"/>
        </w:rPr>
        <w:t xml:space="preserve"> </w:t>
      </w:r>
      <w:r w:rsidR="003A579A" w:rsidRPr="00C20EB5">
        <w:rPr>
          <w:rFonts w:ascii="Arial" w:hAnsi="Arial" w:cs="Arial"/>
          <w:b/>
          <w:sz w:val="24"/>
          <w:szCs w:val="24"/>
        </w:rPr>
        <w:t>DB</w:t>
      </w:r>
    </w:p>
    <w:p w14:paraId="152B1E84" w14:textId="77777777" w:rsidR="00E45AE0" w:rsidRDefault="00E45AE0" w:rsidP="00E45AE0">
      <w:pPr>
        <w:pStyle w:val="ListParagraph"/>
        <w:rPr>
          <w:rFonts w:ascii="Arial" w:hAnsi="Arial" w:cs="Arial"/>
          <w:sz w:val="24"/>
          <w:szCs w:val="24"/>
        </w:rPr>
      </w:pPr>
    </w:p>
    <w:p w14:paraId="323E669A" w14:textId="77777777" w:rsidR="00E45AE0" w:rsidRPr="00E45AE0" w:rsidRDefault="00E45AE0" w:rsidP="00E45AE0">
      <w:pPr>
        <w:tabs>
          <w:tab w:val="left" w:pos="1440"/>
          <w:tab w:val="left" w:pos="1800"/>
        </w:tabs>
        <w:ind w:left="2160"/>
        <w:jc w:val="both"/>
        <w:rPr>
          <w:rFonts w:ascii="Arial" w:hAnsi="Arial" w:cs="Arial"/>
          <w:sz w:val="24"/>
          <w:szCs w:val="24"/>
        </w:rPr>
      </w:pPr>
    </w:p>
    <w:p w14:paraId="1EF2E1B6" w14:textId="77777777" w:rsidR="00E45AE0" w:rsidRPr="00E45AE0" w:rsidRDefault="00261649" w:rsidP="00C20EB5">
      <w:pPr>
        <w:numPr>
          <w:ilvl w:val="0"/>
          <w:numId w:val="30"/>
        </w:numPr>
        <w:tabs>
          <w:tab w:val="left" w:pos="1440"/>
          <w:tab w:val="left" w:pos="1800"/>
        </w:tabs>
        <w:jc w:val="both"/>
        <w:rPr>
          <w:rFonts w:ascii="Arial" w:hAnsi="Arial" w:cs="Arial"/>
          <w:sz w:val="24"/>
          <w:szCs w:val="24"/>
        </w:rPr>
      </w:pPr>
      <w:r w:rsidRPr="00C20EB5">
        <w:rPr>
          <w:rFonts w:ascii="Arial" w:hAnsi="Arial" w:cs="Arial"/>
          <w:sz w:val="24"/>
          <w:szCs w:val="24"/>
        </w:rPr>
        <w:t>Where needed a</w:t>
      </w:r>
      <w:r w:rsidR="003A579A" w:rsidRPr="00C20EB5">
        <w:rPr>
          <w:rFonts w:ascii="Arial" w:hAnsi="Arial" w:cs="Arial"/>
          <w:sz w:val="24"/>
          <w:szCs w:val="24"/>
        </w:rPr>
        <w:t>lternative communication route established for each member of staff</w:t>
      </w:r>
      <w:r w:rsidRPr="00C20EB5">
        <w:rPr>
          <w:rFonts w:ascii="Arial" w:hAnsi="Arial" w:cs="Arial"/>
          <w:sz w:val="24"/>
          <w:szCs w:val="24"/>
        </w:rPr>
        <w:t>. This may require</w:t>
      </w:r>
      <w:r w:rsidR="003A579A" w:rsidRPr="00C20EB5">
        <w:rPr>
          <w:rFonts w:ascii="Arial" w:hAnsi="Arial" w:cs="Arial"/>
          <w:sz w:val="24"/>
          <w:szCs w:val="24"/>
        </w:rPr>
        <w:t xml:space="preserve"> </w:t>
      </w:r>
      <w:r w:rsidRPr="00C20EB5">
        <w:rPr>
          <w:rFonts w:ascii="Arial" w:hAnsi="Arial" w:cs="Arial"/>
          <w:sz w:val="24"/>
          <w:szCs w:val="24"/>
        </w:rPr>
        <w:t xml:space="preserve">the use of </w:t>
      </w:r>
      <w:r w:rsidR="003A579A" w:rsidRPr="00C20EB5">
        <w:rPr>
          <w:rFonts w:ascii="Arial" w:hAnsi="Arial" w:cs="Arial"/>
          <w:sz w:val="24"/>
          <w:szCs w:val="24"/>
        </w:rPr>
        <w:t>personal contact details drawn from personnel file</w:t>
      </w:r>
      <w:r w:rsidRPr="00C20EB5">
        <w:rPr>
          <w:rFonts w:ascii="Arial" w:hAnsi="Arial" w:cs="Arial"/>
          <w:sz w:val="24"/>
          <w:szCs w:val="24"/>
        </w:rPr>
        <w:t>, use of social media, web based email access</w:t>
      </w:r>
      <w:r w:rsidR="003A579A" w:rsidRPr="00C20EB5">
        <w:rPr>
          <w:rFonts w:ascii="Arial" w:hAnsi="Arial" w:cs="Arial"/>
          <w:sz w:val="24"/>
          <w:szCs w:val="24"/>
        </w:rPr>
        <w:t xml:space="preserve">. </w:t>
      </w:r>
      <w:r w:rsidRPr="00C20EB5">
        <w:rPr>
          <w:rFonts w:ascii="Arial" w:hAnsi="Arial" w:cs="Arial"/>
          <w:sz w:val="24"/>
          <w:szCs w:val="24"/>
        </w:rPr>
        <w:t>Personal details u</w:t>
      </w:r>
      <w:r w:rsidR="003A579A" w:rsidRPr="00C20EB5">
        <w:rPr>
          <w:rFonts w:ascii="Arial" w:hAnsi="Arial" w:cs="Arial"/>
          <w:sz w:val="24"/>
          <w:szCs w:val="24"/>
        </w:rPr>
        <w:t xml:space="preserve">sed only where consent </w:t>
      </w:r>
      <w:r w:rsidRPr="00C20EB5">
        <w:rPr>
          <w:rFonts w:ascii="Arial" w:hAnsi="Arial" w:cs="Arial"/>
          <w:sz w:val="24"/>
          <w:szCs w:val="24"/>
        </w:rPr>
        <w:t>has been obtained</w:t>
      </w:r>
      <w:r w:rsidR="003A579A" w:rsidRPr="00C20EB5">
        <w:rPr>
          <w:rFonts w:ascii="Arial" w:hAnsi="Arial" w:cs="Arial"/>
          <w:sz w:val="24"/>
          <w:szCs w:val="24"/>
        </w:rPr>
        <w:t xml:space="preserve"> and in the event of emergency. </w:t>
      </w:r>
      <w:r w:rsidR="00E45AE0">
        <w:rPr>
          <w:rFonts w:ascii="Arial" w:hAnsi="Arial" w:cs="Arial"/>
          <w:sz w:val="24"/>
          <w:szCs w:val="24"/>
        </w:rPr>
        <w:t>–</w:t>
      </w:r>
      <w:r w:rsidR="003A579A" w:rsidRPr="00C20EB5">
        <w:rPr>
          <w:rFonts w:ascii="Arial" w:hAnsi="Arial" w:cs="Arial"/>
          <w:sz w:val="24"/>
          <w:szCs w:val="24"/>
        </w:rPr>
        <w:t xml:space="preserve"> </w:t>
      </w:r>
      <w:r w:rsidR="003A579A" w:rsidRPr="00C20EB5">
        <w:rPr>
          <w:rFonts w:ascii="Arial" w:hAnsi="Arial" w:cs="Arial"/>
          <w:b/>
          <w:sz w:val="24"/>
          <w:szCs w:val="24"/>
        </w:rPr>
        <w:t>DB</w:t>
      </w:r>
    </w:p>
    <w:p w14:paraId="66C9CCB2" w14:textId="77777777" w:rsidR="00E45AE0" w:rsidRPr="00E45AE0" w:rsidRDefault="00E45AE0" w:rsidP="00E45AE0">
      <w:pPr>
        <w:tabs>
          <w:tab w:val="left" w:pos="1440"/>
          <w:tab w:val="left" w:pos="1800"/>
        </w:tabs>
        <w:ind w:left="2160"/>
        <w:jc w:val="both"/>
        <w:rPr>
          <w:rFonts w:ascii="Arial" w:hAnsi="Arial" w:cs="Arial"/>
          <w:sz w:val="24"/>
          <w:szCs w:val="24"/>
        </w:rPr>
      </w:pPr>
    </w:p>
    <w:p w14:paraId="66BEB0BD" w14:textId="77777777" w:rsidR="00E45AE0" w:rsidRDefault="003A579A" w:rsidP="00E45AE0">
      <w:pPr>
        <w:numPr>
          <w:ilvl w:val="0"/>
          <w:numId w:val="30"/>
        </w:numPr>
        <w:tabs>
          <w:tab w:val="left" w:pos="1440"/>
          <w:tab w:val="left" w:pos="1800"/>
        </w:tabs>
        <w:jc w:val="both"/>
        <w:rPr>
          <w:rFonts w:ascii="Arial" w:hAnsi="Arial" w:cs="Arial"/>
          <w:sz w:val="24"/>
          <w:szCs w:val="24"/>
        </w:rPr>
      </w:pPr>
      <w:r w:rsidRPr="00C20EB5">
        <w:rPr>
          <w:rFonts w:ascii="Arial" w:hAnsi="Arial" w:cs="Arial"/>
          <w:sz w:val="24"/>
          <w:szCs w:val="24"/>
        </w:rPr>
        <w:t xml:space="preserve">Crisis team to keep contact and provide regular briefings and updates to their respective groups. – </w:t>
      </w:r>
      <w:r w:rsidR="00455580">
        <w:rPr>
          <w:rFonts w:ascii="Arial" w:hAnsi="Arial" w:cs="Arial"/>
          <w:b/>
          <w:sz w:val="24"/>
          <w:szCs w:val="24"/>
        </w:rPr>
        <w:t>DH</w:t>
      </w:r>
      <w:r w:rsidRPr="00C20EB5">
        <w:rPr>
          <w:rFonts w:ascii="Arial" w:hAnsi="Arial" w:cs="Arial"/>
          <w:b/>
          <w:sz w:val="24"/>
          <w:szCs w:val="24"/>
        </w:rPr>
        <w:t>, RH and DT</w:t>
      </w:r>
    </w:p>
    <w:p w14:paraId="3C8F27F7" w14:textId="77777777" w:rsidR="00E45AE0" w:rsidRDefault="00E45AE0" w:rsidP="00E45AE0">
      <w:pPr>
        <w:pStyle w:val="ListParagraph"/>
        <w:rPr>
          <w:rFonts w:ascii="Arial" w:hAnsi="Arial" w:cs="Arial"/>
          <w:sz w:val="24"/>
          <w:szCs w:val="24"/>
        </w:rPr>
      </w:pPr>
    </w:p>
    <w:p w14:paraId="5AFCF862" w14:textId="77777777" w:rsidR="00E45AE0" w:rsidRPr="00E45AE0" w:rsidRDefault="00E45AE0" w:rsidP="00E45AE0">
      <w:pPr>
        <w:tabs>
          <w:tab w:val="left" w:pos="1440"/>
          <w:tab w:val="left" w:pos="1800"/>
        </w:tabs>
        <w:jc w:val="both"/>
        <w:rPr>
          <w:rFonts w:ascii="Arial" w:hAnsi="Arial" w:cs="Arial"/>
          <w:sz w:val="24"/>
          <w:szCs w:val="24"/>
        </w:rPr>
      </w:pPr>
    </w:p>
    <w:p w14:paraId="35D1B6A5" w14:textId="77777777" w:rsidR="00E45AE0" w:rsidRPr="00E45AE0" w:rsidRDefault="003A579A" w:rsidP="00C20EB5">
      <w:pPr>
        <w:numPr>
          <w:ilvl w:val="0"/>
          <w:numId w:val="30"/>
        </w:numPr>
        <w:tabs>
          <w:tab w:val="left" w:pos="1440"/>
          <w:tab w:val="left" w:pos="1800"/>
        </w:tabs>
        <w:jc w:val="both"/>
        <w:rPr>
          <w:rFonts w:ascii="Arial" w:hAnsi="Arial" w:cs="Arial"/>
          <w:sz w:val="24"/>
          <w:szCs w:val="24"/>
        </w:rPr>
      </w:pPr>
      <w:r w:rsidRPr="00C20EB5">
        <w:rPr>
          <w:rFonts w:ascii="Arial" w:hAnsi="Arial" w:cs="Arial"/>
          <w:sz w:val="24"/>
          <w:szCs w:val="24"/>
        </w:rPr>
        <w:lastRenderedPageBreak/>
        <w:t xml:space="preserve">Crisis team leads to hold daily operational briefing, moved to weekly as required – </w:t>
      </w:r>
      <w:r w:rsidRPr="00C20EB5">
        <w:rPr>
          <w:rFonts w:ascii="Arial" w:hAnsi="Arial" w:cs="Arial"/>
          <w:b/>
          <w:sz w:val="24"/>
          <w:szCs w:val="24"/>
        </w:rPr>
        <w:t>DB</w:t>
      </w:r>
    </w:p>
    <w:p w14:paraId="4958B920" w14:textId="77777777" w:rsidR="00E45AE0" w:rsidRPr="00E45AE0" w:rsidRDefault="00E45AE0" w:rsidP="00E45AE0">
      <w:pPr>
        <w:tabs>
          <w:tab w:val="left" w:pos="1440"/>
          <w:tab w:val="left" w:pos="1800"/>
        </w:tabs>
        <w:ind w:left="2160"/>
        <w:jc w:val="both"/>
        <w:rPr>
          <w:rFonts w:ascii="Arial" w:hAnsi="Arial" w:cs="Arial"/>
          <w:sz w:val="24"/>
          <w:szCs w:val="24"/>
        </w:rPr>
      </w:pPr>
    </w:p>
    <w:p w14:paraId="6BC2CAA7" w14:textId="77777777" w:rsidR="003A579A" w:rsidRPr="00C20EB5" w:rsidRDefault="003A579A" w:rsidP="00C20EB5">
      <w:pPr>
        <w:numPr>
          <w:ilvl w:val="0"/>
          <w:numId w:val="30"/>
        </w:numPr>
        <w:tabs>
          <w:tab w:val="left" w:pos="1440"/>
          <w:tab w:val="left" w:pos="1800"/>
        </w:tabs>
        <w:jc w:val="both"/>
        <w:rPr>
          <w:rFonts w:ascii="Arial" w:hAnsi="Arial" w:cs="Arial"/>
          <w:sz w:val="24"/>
          <w:szCs w:val="24"/>
        </w:rPr>
      </w:pPr>
      <w:r w:rsidRPr="00C20EB5">
        <w:rPr>
          <w:rFonts w:ascii="Arial" w:hAnsi="Arial" w:cs="Arial"/>
          <w:sz w:val="24"/>
          <w:szCs w:val="24"/>
        </w:rPr>
        <w:t xml:space="preserve">Crisis team leads to provide weekly report on learner and employer activity – </w:t>
      </w:r>
      <w:r w:rsidR="00455580">
        <w:rPr>
          <w:rFonts w:ascii="Arial" w:hAnsi="Arial" w:cs="Arial"/>
          <w:b/>
          <w:sz w:val="24"/>
          <w:szCs w:val="24"/>
        </w:rPr>
        <w:t>DH</w:t>
      </w:r>
      <w:r w:rsidRPr="00C20EB5">
        <w:rPr>
          <w:rFonts w:ascii="Arial" w:hAnsi="Arial" w:cs="Arial"/>
          <w:b/>
          <w:sz w:val="24"/>
          <w:szCs w:val="24"/>
        </w:rPr>
        <w:t>, RH and DT</w:t>
      </w:r>
    </w:p>
    <w:p w14:paraId="2AE55431" w14:textId="77777777" w:rsidR="003A579A" w:rsidRDefault="003A579A" w:rsidP="003A579A">
      <w:pPr>
        <w:tabs>
          <w:tab w:val="left" w:pos="1440"/>
          <w:tab w:val="left" w:pos="1800"/>
        </w:tabs>
        <w:ind w:left="1440" w:hanging="1440"/>
        <w:jc w:val="both"/>
        <w:rPr>
          <w:rFonts w:ascii="Arial" w:hAnsi="Arial" w:cs="Arial"/>
          <w:sz w:val="24"/>
          <w:szCs w:val="24"/>
        </w:rPr>
      </w:pPr>
    </w:p>
    <w:p w14:paraId="3ADBA874" w14:textId="77777777" w:rsidR="003A579A" w:rsidRPr="003B19C3" w:rsidRDefault="003A579A" w:rsidP="003A579A">
      <w:pPr>
        <w:tabs>
          <w:tab w:val="left" w:pos="1440"/>
          <w:tab w:val="left" w:pos="1800"/>
        </w:tabs>
        <w:ind w:left="1440" w:hanging="1440"/>
        <w:jc w:val="both"/>
        <w:rPr>
          <w:rFonts w:ascii="Arial" w:hAnsi="Arial" w:cs="Arial"/>
          <w:i/>
          <w:sz w:val="24"/>
          <w:szCs w:val="24"/>
        </w:rPr>
      </w:pPr>
      <w:r>
        <w:rPr>
          <w:rFonts w:ascii="Arial" w:hAnsi="Arial" w:cs="Arial"/>
          <w:sz w:val="24"/>
          <w:szCs w:val="24"/>
        </w:rPr>
        <w:tab/>
      </w:r>
      <w:r w:rsidRPr="003B19C3">
        <w:rPr>
          <w:rFonts w:ascii="Arial" w:hAnsi="Arial" w:cs="Arial"/>
          <w:i/>
          <w:sz w:val="24"/>
          <w:szCs w:val="24"/>
        </w:rPr>
        <w:t>Operations:</w:t>
      </w:r>
    </w:p>
    <w:p w14:paraId="17DA3D04" w14:textId="77777777" w:rsidR="003A579A" w:rsidRDefault="003A579A" w:rsidP="003A579A">
      <w:pPr>
        <w:tabs>
          <w:tab w:val="left" w:pos="1440"/>
          <w:tab w:val="left" w:pos="1800"/>
        </w:tabs>
        <w:ind w:left="1440" w:hanging="1440"/>
        <w:jc w:val="both"/>
        <w:rPr>
          <w:rFonts w:ascii="Arial" w:hAnsi="Arial" w:cs="Arial"/>
          <w:sz w:val="24"/>
          <w:szCs w:val="24"/>
        </w:rPr>
      </w:pPr>
    </w:p>
    <w:p w14:paraId="2A6371E2" w14:textId="77777777" w:rsidR="00E45AE0" w:rsidRPr="00E45AE0" w:rsidRDefault="003A579A"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 xml:space="preserve">Where </w:t>
      </w:r>
      <w:r w:rsidR="00195004">
        <w:rPr>
          <w:rFonts w:ascii="Arial" w:hAnsi="Arial" w:cs="Arial"/>
          <w:sz w:val="24"/>
          <w:szCs w:val="24"/>
        </w:rPr>
        <w:t>required, and face to face deliver</w:t>
      </w:r>
      <w:r w:rsidR="00794B0A">
        <w:rPr>
          <w:rFonts w:ascii="Arial" w:hAnsi="Arial" w:cs="Arial"/>
          <w:sz w:val="24"/>
          <w:szCs w:val="24"/>
        </w:rPr>
        <w:t>y</w:t>
      </w:r>
      <w:r w:rsidR="00195004">
        <w:rPr>
          <w:rFonts w:ascii="Arial" w:hAnsi="Arial" w:cs="Arial"/>
          <w:sz w:val="24"/>
          <w:szCs w:val="24"/>
        </w:rPr>
        <w:t xml:space="preserve"> </w:t>
      </w:r>
      <w:r w:rsidR="00794B0A">
        <w:rPr>
          <w:rFonts w:ascii="Arial" w:hAnsi="Arial" w:cs="Arial"/>
          <w:sz w:val="24"/>
          <w:szCs w:val="24"/>
        </w:rPr>
        <w:t>is</w:t>
      </w:r>
      <w:r w:rsidR="00195004">
        <w:rPr>
          <w:rFonts w:ascii="Arial" w:hAnsi="Arial" w:cs="Arial"/>
          <w:sz w:val="24"/>
          <w:szCs w:val="24"/>
        </w:rPr>
        <w:t xml:space="preserve"> taking place,</w:t>
      </w:r>
      <w:r>
        <w:rPr>
          <w:rFonts w:ascii="Arial" w:hAnsi="Arial" w:cs="Arial"/>
          <w:sz w:val="24"/>
          <w:szCs w:val="24"/>
        </w:rPr>
        <w:t xml:space="preserve"> alternative delivery locations established within 24 hours for learners</w:t>
      </w:r>
      <w:r w:rsidR="00195004">
        <w:rPr>
          <w:rFonts w:ascii="Arial" w:hAnsi="Arial" w:cs="Arial"/>
          <w:sz w:val="24"/>
          <w:szCs w:val="24"/>
        </w:rPr>
        <w:t>. Where possible locations to be within close vicinity of original location</w:t>
      </w:r>
      <w:r>
        <w:rPr>
          <w:rFonts w:ascii="Arial" w:hAnsi="Arial" w:cs="Arial"/>
          <w:sz w:val="24"/>
          <w:szCs w:val="24"/>
        </w:rPr>
        <w:t xml:space="preserve"> – </w:t>
      </w:r>
      <w:r w:rsidR="00455580">
        <w:rPr>
          <w:rFonts w:ascii="Arial" w:hAnsi="Arial" w:cs="Arial"/>
          <w:b/>
          <w:sz w:val="24"/>
          <w:szCs w:val="24"/>
        </w:rPr>
        <w:t>DH</w:t>
      </w:r>
      <w:r w:rsidRPr="003F0919">
        <w:rPr>
          <w:rFonts w:ascii="Arial" w:hAnsi="Arial" w:cs="Arial"/>
          <w:b/>
          <w:sz w:val="24"/>
          <w:szCs w:val="24"/>
        </w:rPr>
        <w:t xml:space="preserve"> and R</w:t>
      </w:r>
      <w:r w:rsidR="00E45AE0">
        <w:rPr>
          <w:rFonts w:ascii="Arial" w:hAnsi="Arial" w:cs="Arial"/>
          <w:b/>
          <w:sz w:val="24"/>
          <w:szCs w:val="24"/>
        </w:rPr>
        <w:t>H</w:t>
      </w:r>
    </w:p>
    <w:p w14:paraId="4414C41E" w14:textId="77777777" w:rsidR="00E45AE0" w:rsidRPr="00E45AE0" w:rsidRDefault="00E45AE0" w:rsidP="00E45AE0">
      <w:pPr>
        <w:tabs>
          <w:tab w:val="left" w:pos="1440"/>
          <w:tab w:val="left" w:pos="1800"/>
        </w:tabs>
        <w:ind w:left="2160"/>
        <w:jc w:val="both"/>
        <w:rPr>
          <w:rFonts w:ascii="Arial" w:hAnsi="Arial" w:cs="Arial"/>
          <w:sz w:val="24"/>
          <w:szCs w:val="24"/>
        </w:rPr>
      </w:pPr>
    </w:p>
    <w:p w14:paraId="6BB484A5" w14:textId="77777777" w:rsidR="00E45AE0" w:rsidRPr="00E45AE0" w:rsidRDefault="00195004"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 xml:space="preserve">Learner transport arrangements to new locations to be reviewed by Tutor. Where required support is to be sourced </w:t>
      </w:r>
      <w:r w:rsidR="00E45AE0">
        <w:rPr>
          <w:rFonts w:ascii="Arial" w:hAnsi="Arial" w:cs="Arial"/>
          <w:sz w:val="24"/>
          <w:szCs w:val="24"/>
        </w:rPr>
        <w:t>–</w:t>
      </w:r>
      <w:r>
        <w:rPr>
          <w:rFonts w:ascii="Arial" w:hAnsi="Arial" w:cs="Arial"/>
          <w:sz w:val="24"/>
          <w:szCs w:val="24"/>
        </w:rPr>
        <w:t xml:space="preserve"> </w:t>
      </w:r>
      <w:r w:rsidR="00455580">
        <w:rPr>
          <w:rFonts w:ascii="Arial" w:hAnsi="Arial" w:cs="Arial"/>
          <w:b/>
          <w:bCs/>
          <w:sz w:val="24"/>
          <w:szCs w:val="24"/>
        </w:rPr>
        <w:t>DH</w:t>
      </w:r>
    </w:p>
    <w:p w14:paraId="07518E4E" w14:textId="77777777" w:rsidR="00E45AE0" w:rsidRPr="00E45AE0" w:rsidRDefault="00E45AE0" w:rsidP="00E45AE0">
      <w:pPr>
        <w:tabs>
          <w:tab w:val="left" w:pos="1440"/>
          <w:tab w:val="left" w:pos="1800"/>
        </w:tabs>
        <w:jc w:val="both"/>
        <w:rPr>
          <w:rFonts w:ascii="Arial" w:hAnsi="Arial" w:cs="Arial"/>
          <w:sz w:val="24"/>
          <w:szCs w:val="24"/>
        </w:rPr>
      </w:pPr>
    </w:p>
    <w:p w14:paraId="5ECCEA3A" w14:textId="77777777" w:rsidR="00E45AE0" w:rsidRPr="00E45AE0" w:rsidRDefault="003A579A"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Where delivery locations are not a feasible</w:t>
      </w:r>
      <w:r w:rsidR="00195004">
        <w:rPr>
          <w:rFonts w:ascii="Arial" w:hAnsi="Arial" w:cs="Arial"/>
          <w:sz w:val="24"/>
          <w:szCs w:val="24"/>
        </w:rPr>
        <w:t xml:space="preserve"> </w:t>
      </w:r>
      <w:r>
        <w:rPr>
          <w:rFonts w:ascii="Arial" w:hAnsi="Arial" w:cs="Arial"/>
          <w:sz w:val="24"/>
          <w:szCs w:val="24"/>
        </w:rPr>
        <w:t xml:space="preserve">options all delivery moved to virtual classroom (Smart Assessor). Undertaken by working through supporting delivery structure – </w:t>
      </w:r>
      <w:r w:rsidR="00455580">
        <w:rPr>
          <w:rFonts w:ascii="Arial" w:hAnsi="Arial" w:cs="Arial"/>
          <w:b/>
          <w:sz w:val="24"/>
          <w:szCs w:val="24"/>
        </w:rPr>
        <w:t>DH</w:t>
      </w:r>
      <w:r w:rsidRPr="003F0919">
        <w:rPr>
          <w:rFonts w:ascii="Arial" w:hAnsi="Arial" w:cs="Arial"/>
          <w:b/>
          <w:sz w:val="24"/>
          <w:szCs w:val="24"/>
        </w:rPr>
        <w:t xml:space="preserve"> and RH</w:t>
      </w:r>
    </w:p>
    <w:p w14:paraId="76428D22" w14:textId="77777777" w:rsidR="00E45AE0" w:rsidRPr="00E45AE0" w:rsidRDefault="00E45AE0" w:rsidP="00E45AE0">
      <w:pPr>
        <w:tabs>
          <w:tab w:val="left" w:pos="1440"/>
          <w:tab w:val="left" w:pos="1800"/>
        </w:tabs>
        <w:jc w:val="both"/>
        <w:rPr>
          <w:rFonts w:ascii="Arial" w:hAnsi="Arial" w:cs="Arial"/>
          <w:sz w:val="24"/>
          <w:szCs w:val="24"/>
        </w:rPr>
      </w:pPr>
    </w:p>
    <w:p w14:paraId="722D37ED" w14:textId="77777777" w:rsidR="00E45AE0" w:rsidRPr="00E45AE0" w:rsidRDefault="00195004"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Where deemed necessary p</w:t>
      </w:r>
      <w:r w:rsidR="003A579A">
        <w:rPr>
          <w:rFonts w:ascii="Arial" w:hAnsi="Arial" w:cs="Arial"/>
          <w:sz w:val="24"/>
          <w:szCs w:val="24"/>
        </w:rPr>
        <w:t>astoral support increased as part of</w:t>
      </w:r>
      <w:r>
        <w:rPr>
          <w:rFonts w:ascii="Arial" w:hAnsi="Arial" w:cs="Arial"/>
          <w:sz w:val="24"/>
          <w:szCs w:val="24"/>
        </w:rPr>
        <w:t xml:space="preserve"> learners</w:t>
      </w:r>
      <w:r w:rsidR="003A579A">
        <w:rPr>
          <w:rFonts w:ascii="Arial" w:hAnsi="Arial" w:cs="Arial"/>
          <w:sz w:val="24"/>
          <w:szCs w:val="24"/>
        </w:rPr>
        <w:t xml:space="preserve"> training experience. Where training continuity is no longer a possibility pastoral support provided weekly and then as required to all learners – </w:t>
      </w:r>
      <w:r w:rsidR="00455580">
        <w:rPr>
          <w:rFonts w:ascii="Arial" w:hAnsi="Arial" w:cs="Arial"/>
          <w:b/>
          <w:sz w:val="24"/>
          <w:szCs w:val="24"/>
        </w:rPr>
        <w:t>DH</w:t>
      </w:r>
      <w:r w:rsidR="003A579A" w:rsidRPr="003F0919">
        <w:rPr>
          <w:rFonts w:ascii="Arial" w:hAnsi="Arial" w:cs="Arial"/>
          <w:b/>
          <w:sz w:val="24"/>
          <w:szCs w:val="24"/>
        </w:rPr>
        <w:t xml:space="preserve"> and RH</w:t>
      </w:r>
    </w:p>
    <w:p w14:paraId="4BC77290" w14:textId="77777777" w:rsidR="00E45AE0" w:rsidRPr="00E45AE0" w:rsidRDefault="00E45AE0" w:rsidP="00E45AE0">
      <w:pPr>
        <w:tabs>
          <w:tab w:val="left" w:pos="1440"/>
          <w:tab w:val="left" w:pos="1800"/>
        </w:tabs>
        <w:jc w:val="both"/>
        <w:rPr>
          <w:rFonts w:ascii="Arial" w:hAnsi="Arial" w:cs="Arial"/>
          <w:sz w:val="24"/>
          <w:szCs w:val="24"/>
        </w:rPr>
      </w:pPr>
    </w:p>
    <w:p w14:paraId="3D82D4B5" w14:textId="77777777" w:rsidR="00E45AE0" w:rsidRPr="00E45AE0" w:rsidRDefault="003A579A"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 xml:space="preserve">All employer meetings moved to on line meetings (MS Teams) </w:t>
      </w:r>
      <w:r w:rsidR="00E45AE0">
        <w:rPr>
          <w:rFonts w:ascii="Arial" w:hAnsi="Arial" w:cs="Arial"/>
          <w:sz w:val="24"/>
          <w:szCs w:val="24"/>
        </w:rPr>
        <w:t>–</w:t>
      </w:r>
      <w:r>
        <w:rPr>
          <w:rFonts w:ascii="Arial" w:hAnsi="Arial" w:cs="Arial"/>
          <w:sz w:val="24"/>
          <w:szCs w:val="24"/>
        </w:rPr>
        <w:t xml:space="preserve"> </w:t>
      </w:r>
      <w:r w:rsidRPr="003F0919">
        <w:rPr>
          <w:rFonts w:ascii="Arial" w:hAnsi="Arial" w:cs="Arial"/>
          <w:b/>
          <w:sz w:val="24"/>
          <w:szCs w:val="24"/>
        </w:rPr>
        <w:t>DT</w:t>
      </w:r>
    </w:p>
    <w:p w14:paraId="5F26E7CA" w14:textId="77777777" w:rsidR="00E45AE0" w:rsidRPr="00E45AE0" w:rsidRDefault="00E45AE0" w:rsidP="00E45AE0">
      <w:pPr>
        <w:tabs>
          <w:tab w:val="left" w:pos="1440"/>
          <w:tab w:val="left" w:pos="1800"/>
        </w:tabs>
        <w:jc w:val="both"/>
        <w:rPr>
          <w:rFonts w:ascii="Arial" w:hAnsi="Arial" w:cs="Arial"/>
          <w:sz w:val="24"/>
          <w:szCs w:val="24"/>
        </w:rPr>
      </w:pPr>
    </w:p>
    <w:p w14:paraId="72970786" w14:textId="77777777" w:rsidR="00E45AE0" w:rsidRPr="00E45AE0" w:rsidRDefault="003A579A"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 xml:space="preserve">SLA secures IT systems back up to cloud/remote site (Oosha/PIC’s via Pellcomp). – </w:t>
      </w:r>
      <w:r w:rsidRPr="003F0919">
        <w:rPr>
          <w:rFonts w:ascii="Arial" w:hAnsi="Arial" w:cs="Arial"/>
          <w:b/>
          <w:sz w:val="24"/>
          <w:szCs w:val="24"/>
        </w:rPr>
        <w:t>DB</w:t>
      </w:r>
    </w:p>
    <w:p w14:paraId="27088309" w14:textId="77777777" w:rsidR="00E45AE0" w:rsidRPr="00E45AE0" w:rsidRDefault="00E45AE0" w:rsidP="00E45AE0">
      <w:pPr>
        <w:tabs>
          <w:tab w:val="left" w:pos="1440"/>
          <w:tab w:val="left" w:pos="1800"/>
        </w:tabs>
        <w:jc w:val="both"/>
        <w:rPr>
          <w:rFonts w:ascii="Arial" w:hAnsi="Arial" w:cs="Arial"/>
          <w:sz w:val="24"/>
          <w:szCs w:val="24"/>
        </w:rPr>
      </w:pPr>
    </w:p>
    <w:p w14:paraId="0C97C4B8" w14:textId="77777777" w:rsidR="003A579A" w:rsidRDefault="003A579A" w:rsidP="00E45AE0">
      <w:pPr>
        <w:numPr>
          <w:ilvl w:val="0"/>
          <w:numId w:val="32"/>
        </w:numPr>
        <w:tabs>
          <w:tab w:val="left" w:pos="1440"/>
          <w:tab w:val="left" w:pos="1800"/>
        </w:tabs>
        <w:jc w:val="both"/>
        <w:rPr>
          <w:rFonts w:ascii="Arial" w:hAnsi="Arial" w:cs="Arial"/>
          <w:sz w:val="24"/>
          <w:szCs w:val="24"/>
        </w:rPr>
      </w:pPr>
      <w:r>
        <w:rPr>
          <w:rFonts w:ascii="Arial" w:hAnsi="Arial" w:cs="Arial"/>
          <w:sz w:val="24"/>
          <w:szCs w:val="24"/>
        </w:rPr>
        <w:t xml:space="preserve">SLA reviewed with learning resources and </w:t>
      </w:r>
      <w:r w:rsidR="00684E9C">
        <w:rPr>
          <w:rFonts w:ascii="Arial" w:hAnsi="Arial" w:cs="Arial"/>
          <w:sz w:val="24"/>
          <w:szCs w:val="24"/>
        </w:rPr>
        <w:t xml:space="preserve">portfolio </w:t>
      </w:r>
      <w:r>
        <w:rPr>
          <w:rFonts w:ascii="Arial" w:hAnsi="Arial" w:cs="Arial"/>
          <w:sz w:val="24"/>
          <w:szCs w:val="24"/>
        </w:rPr>
        <w:t>systems suppliers to ensure continued access for learners</w:t>
      </w:r>
      <w:r w:rsidR="00684E9C">
        <w:rPr>
          <w:rFonts w:ascii="Arial" w:hAnsi="Arial" w:cs="Arial"/>
          <w:sz w:val="24"/>
          <w:szCs w:val="24"/>
        </w:rPr>
        <w:t xml:space="preserve"> to resources and portfolio</w:t>
      </w:r>
      <w:r>
        <w:rPr>
          <w:rFonts w:ascii="Arial" w:hAnsi="Arial" w:cs="Arial"/>
          <w:sz w:val="24"/>
          <w:szCs w:val="24"/>
        </w:rPr>
        <w:t xml:space="preserve">. - </w:t>
      </w:r>
      <w:r w:rsidRPr="003F0919">
        <w:rPr>
          <w:rFonts w:ascii="Arial" w:hAnsi="Arial" w:cs="Arial"/>
          <w:b/>
          <w:sz w:val="24"/>
          <w:szCs w:val="24"/>
        </w:rPr>
        <w:t>DB</w:t>
      </w:r>
    </w:p>
    <w:p w14:paraId="35626F28" w14:textId="77777777" w:rsidR="003A579A" w:rsidRDefault="003A579A" w:rsidP="002410EA">
      <w:pPr>
        <w:tabs>
          <w:tab w:val="left" w:pos="1440"/>
          <w:tab w:val="left" w:pos="1800"/>
        </w:tabs>
        <w:ind w:left="1440" w:hanging="1440"/>
        <w:jc w:val="both"/>
        <w:rPr>
          <w:rFonts w:ascii="Arial" w:hAnsi="Arial" w:cs="Arial"/>
          <w:sz w:val="24"/>
          <w:szCs w:val="24"/>
        </w:rPr>
      </w:pPr>
      <w:r>
        <w:rPr>
          <w:rFonts w:ascii="Arial" w:hAnsi="Arial" w:cs="Arial"/>
          <w:sz w:val="24"/>
          <w:szCs w:val="24"/>
        </w:rPr>
        <w:tab/>
      </w:r>
    </w:p>
    <w:p w14:paraId="1C4F20BC" w14:textId="77777777" w:rsidR="0008241D" w:rsidRDefault="0008241D" w:rsidP="003A579A">
      <w:pPr>
        <w:jc w:val="both"/>
        <w:rPr>
          <w:rFonts w:ascii="Arial" w:hAnsi="Arial" w:cs="Arial"/>
          <w:bCs/>
          <w:sz w:val="24"/>
          <w:szCs w:val="24"/>
        </w:rPr>
      </w:pPr>
      <w:r>
        <w:rPr>
          <w:rFonts w:ascii="Arial" w:hAnsi="Arial" w:cs="Arial"/>
          <w:b/>
          <w:sz w:val="24"/>
          <w:szCs w:val="24"/>
          <w:u w:val="single"/>
        </w:rPr>
        <w:t>Scenario:</w:t>
      </w:r>
      <w:r>
        <w:rPr>
          <w:rFonts w:ascii="Arial" w:hAnsi="Arial" w:cs="Arial"/>
          <w:bCs/>
          <w:sz w:val="24"/>
          <w:szCs w:val="24"/>
        </w:rPr>
        <w:tab/>
        <w:t>Event impacts systems</w:t>
      </w:r>
    </w:p>
    <w:p w14:paraId="22A77F8D" w14:textId="77777777" w:rsidR="0008241D" w:rsidRPr="0008241D" w:rsidRDefault="0008241D" w:rsidP="003A579A">
      <w:pPr>
        <w:jc w:val="both"/>
        <w:rPr>
          <w:rFonts w:ascii="Arial" w:hAnsi="Arial" w:cs="Arial"/>
          <w:bCs/>
          <w:sz w:val="24"/>
          <w:szCs w:val="24"/>
        </w:rPr>
      </w:pPr>
    </w:p>
    <w:p w14:paraId="0ED500FE" w14:textId="77777777" w:rsidR="003A579A" w:rsidRDefault="003A579A" w:rsidP="002A275F">
      <w:pPr>
        <w:ind w:left="1440" w:hanging="1440"/>
        <w:jc w:val="both"/>
        <w:rPr>
          <w:rFonts w:ascii="Arial" w:hAnsi="Arial" w:cs="Arial"/>
          <w:sz w:val="24"/>
          <w:szCs w:val="24"/>
        </w:rPr>
      </w:pPr>
      <w:r w:rsidRPr="005A509F">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To restore the central computer system and reload data onto new software and hardware systems. Located at systems provider premises (Oosha).</w:t>
      </w:r>
    </w:p>
    <w:p w14:paraId="1C93CFAA" w14:textId="77777777" w:rsidR="003A579A" w:rsidRDefault="003A579A" w:rsidP="003A579A">
      <w:pPr>
        <w:jc w:val="both"/>
        <w:rPr>
          <w:rFonts w:ascii="Arial" w:hAnsi="Arial" w:cs="Arial"/>
          <w:sz w:val="24"/>
          <w:szCs w:val="24"/>
        </w:rPr>
      </w:pPr>
    </w:p>
    <w:p w14:paraId="6D9279DB" w14:textId="77777777" w:rsidR="003A579A" w:rsidRDefault="003A579A" w:rsidP="007600DE">
      <w:pPr>
        <w:ind w:left="1440" w:hanging="1440"/>
        <w:jc w:val="both"/>
        <w:rPr>
          <w:rFonts w:ascii="Arial" w:hAnsi="Arial" w:cs="Arial"/>
          <w:sz w:val="24"/>
          <w:szCs w:val="24"/>
        </w:rPr>
      </w:pPr>
      <w:r w:rsidRPr="008F4A7E">
        <w:rPr>
          <w:rFonts w:ascii="Arial" w:hAnsi="Arial" w:cs="Arial"/>
          <w:sz w:val="24"/>
          <w:szCs w:val="24"/>
          <w:u w:val="single"/>
        </w:rPr>
        <w:t>Timescale</w:t>
      </w:r>
      <w:r>
        <w:rPr>
          <w:rFonts w:ascii="Arial" w:hAnsi="Arial" w:cs="Arial"/>
          <w:sz w:val="24"/>
          <w:szCs w:val="24"/>
        </w:rPr>
        <w:t>:</w:t>
      </w:r>
      <w:r>
        <w:rPr>
          <w:rFonts w:ascii="Arial" w:hAnsi="Arial" w:cs="Arial"/>
          <w:sz w:val="24"/>
          <w:szCs w:val="24"/>
        </w:rPr>
        <w:tab/>
        <w:t xml:space="preserve">To have systems </w:t>
      </w:r>
      <w:r w:rsidR="007600DE">
        <w:rPr>
          <w:rFonts w:ascii="Arial" w:hAnsi="Arial" w:cs="Arial"/>
          <w:sz w:val="24"/>
          <w:szCs w:val="24"/>
        </w:rPr>
        <w:t xml:space="preserve">for learners and employers </w:t>
      </w:r>
      <w:r>
        <w:rPr>
          <w:rFonts w:ascii="Arial" w:hAnsi="Arial" w:cs="Arial"/>
          <w:sz w:val="24"/>
          <w:szCs w:val="24"/>
        </w:rPr>
        <w:t xml:space="preserve">live and operational within </w:t>
      </w:r>
      <w:r w:rsidR="007600DE">
        <w:rPr>
          <w:rFonts w:ascii="Arial" w:hAnsi="Arial" w:cs="Arial"/>
          <w:sz w:val="24"/>
          <w:szCs w:val="24"/>
        </w:rPr>
        <w:t>8</w:t>
      </w:r>
      <w:r>
        <w:rPr>
          <w:rFonts w:ascii="Arial" w:hAnsi="Arial" w:cs="Arial"/>
          <w:sz w:val="24"/>
          <w:szCs w:val="24"/>
        </w:rPr>
        <w:t xml:space="preserve"> </w:t>
      </w:r>
      <w:r w:rsidR="007600DE">
        <w:rPr>
          <w:rFonts w:ascii="Arial" w:hAnsi="Arial" w:cs="Arial"/>
          <w:sz w:val="24"/>
          <w:szCs w:val="24"/>
        </w:rPr>
        <w:t>hours</w:t>
      </w:r>
      <w:r>
        <w:rPr>
          <w:rFonts w:ascii="Arial" w:hAnsi="Arial" w:cs="Arial"/>
          <w:sz w:val="24"/>
          <w:szCs w:val="24"/>
        </w:rPr>
        <w:t>.</w:t>
      </w:r>
      <w:r w:rsidR="007600DE">
        <w:rPr>
          <w:rFonts w:ascii="Arial" w:hAnsi="Arial" w:cs="Arial"/>
          <w:sz w:val="24"/>
          <w:szCs w:val="24"/>
        </w:rPr>
        <w:t xml:space="preserve"> Internal systems within 48 hours. </w:t>
      </w:r>
      <w:r>
        <w:rPr>
          <w:rFonts w:ascii="Arial" w:hAnsi="Arial" w:cs="Arial"/>
          <w:sz w:val="24"/>
          <w:szCs w:val="24"/>
        </w:rPr>
        <w:t>NB sales and bought ledgers restored (</w:t>
      </w:r>
      <w:r w:rsidR="00722F78">
        <w:rPr>
          <w:rFonts w:ascii="Arial" w:hAnsi="Arial" w:cs="Arial"/>
          <w:sz w:val="24"/>
          <w:szCs w:val="24"/>
        </w:rPr>
        <w:t>TSG/</w:t>
      </w:r>
      <w:r>
        <w:rPr>
          <w:rFonts w:ascii="Arial" w:hAnsi="Arial" w:cs="Arial"/>
          <w:sz w:val="24"/>
          <w:szCs w:val="24"/>
        </w:rPr>
        <w:t>Opera) and Payroll (Sage).</w:t>
      </w:r>
    </w:p>
    <w:p w14:paraId="2759C33E" w14:textId="77777777" w:rsidR="003A579A" w:rsidRDefault="003A579A" w:rsidP="003A579A">
      <w:pPr>
        <w:jc w:val="both"/>
        <w:rPr>
          <w:rFonts w:ascii="Arial" w:hAnsi="Arial" w:cs="Arial"/>
          <w:sz w:val="24"/>
          <w:szCs w:val="24"/>
        </w:rPr>
      </w:pPr>
    </w:p>
    <w:p w14:paraId="39A3DE97" w14:textId="77777777" w:rsidR="003A579A" w:rsidRDefault="003A579A" w:rsidP="003A579A">
      <w:pPr>
        <w:tabs>
          <w:tab w:val="left" w:pos="1440"/>
          <w:tab w:val="left" w:pos="1800"/>
        </w:tabs>
        <w:ind w:left="1800" w:hanging="1800"/>
        <w:jc w:val="both"/>
        <w:rPr>
          <w:rFonts w:ascii="Arial" w:hAnsi="Arial" w:cs="Arial"/>
          <w:sz w:val="24"/>
          <w:szCs w:val="24"/>
        </w:rPr>
      </w:pPr>
      <w:r w:rsidRPr="00001556">
        <w:rPr>
          <w:rFonts w:ascii="Arial" w:hAnsi="Arial" w:cs="Arial"/>
          <w:sz w:val="24"/>
          <w:szCs w:val="24"/>
          <w:u w:val="single"/>
        </w:rPr>
        <w:t>Actions</w:t>
      </w:r>
      <w:r>
        <w:rPr>
          <w:rFonts w:ascii="Arial" w:hAnsi="Arial" w:cs="Arial"/>
          <w:sz w:val="24"/>
          <w:szCs w:val="24"/>
        </w:rPr>
        <w:t>:</w:t>
      </w:r>
      <w:r>
        <w:rPr>
          <w:rFonts w:ascii="Arial" w:hAnsi="Arial" w:cs="Arial"/>
          <w:sz w:val="24"/>
          <w:szCs w:val="24"/>
        </w:rPr>
        <w:tab/>
      </w:r>
    </w:p>
    <w:p w14:paraId="5E9F221E" w14:textId="77777777" w:rsidR="003A579A" w:rsidRDefault="003A579A" w:rsidP="003A579A">
      <w:pPr>
        <w:tabs>
          <w:tab w:val="left" w:pos="1440"/>
          <w:tab w:val="left" w:pos="1800"/>
        </w:tabs>
        <w:ind w:left="1800" w:hanging="1800"/>
        <w:jc w:val="both"/>
        <w:rPr>
          <w:rFonts w:ascii="Arial" w:hAnsi="Arial" w:cs="Arial"/>
          <w:sz w:val="24"/>
          <w:szCs w:val="24"/>
        </w:rPr>
      </w:pPr>
    </w:p>
    <w:p w14:paraId="19ECBBE2" w14:textId="77777777" w:rsidR="00B24451" w:rsidRDefault="00B24451" w:rsidP="00B24451">
      <w:pPr>
        <w:numPr>
          <w:ilvl w:val="0"/>
          <w:numId w:val="14"/>
        </w:numPr>
        <w:tabs>
          <w:tab w:val="left" w:pos="1440"/>
          <w:tab w:val="left" w:pos="1800"/>
        </w:tabs>
        <w:jc w:val="both"/>
        <w:rPr>
          <w:rFonts w:ascii="Arial" w:hAnsi="Arial" w:cs="Arial"/>
          <w:b/>
          <w:sz w:val="24"/>
          <w:szCs w:val="24"/>
        </w:rPr>
      </w:pPr>
      <w:r>
        <w:rPr>
          <w:rFonts w:ascii="Arial" w:hAnsi="Arial" w:cs="Arial"/>
          <w:sz w:val="24"/>
          <w:szCs w:val="24"/>
        </w:rPr>
        <w:t>Work with partners t</w:t>
      </w:r>
      <w:r w:rsidRPr="00E873F7">
        <w:rPr>
          <w:rFonts w:ascii="Arial" w:hAnsi="Arial" w:cs="Arial"/>
          <w:sz w:val="24"/>
          <w:szCs w:val="24"/>
        </w:rPr>
        <w:t xml:space="preserve">o monitor and maintain learner access to Smart Assessor, CMI, Highfield and Equal platforms. – </w:t>
      </w:r>
      <w:r w:rsidR="00455580">
        <w:rPr>
          <w:rFonts w:ascii="Arial" w:hAnsi="Arial" w:cs="Arial"/>
          <w:b/>
          <w:sz w:val="24"/>
          <w:szCs w:val="24"/>
        </w:rPr>
        <w:t>DH</w:t>
      </w:r>
      <w:r w:rsidRPr="00E873F7">
        <w:rPr>
          <w:rFonts w:ascii="Arial" w:hAnsi="Arial" w:cs="Arial"/>
          <w:b/>
          <w:sz w:val="24"/>
          <w:szCs w:val="24"/>
        </w:rPr>
        <w:t xml:space="preserve"> and RH</w:t>
      </w:r>
    </w:p>
    <w:p w14:paraId="29F07E8E" w14:textId="77777777" w:rsidR="00B24451" w:rsidRPr="00B24451" w:rsidRDefault="00B24451" w:rsidP="00B24451">
      <w:pPr>
        <w:tabs>
          <w:tab w:val="left" w:pos="1440"/>
          <w:tab w:val="left" w:pos="1800"/>
        </w:tabs>
        <w:ind w:left="2160"/>
        <w:jc w:val="both"/>
        <w:rPr>
          <w:rFonts w:ascii="Arial" w:hAnsi="Arial" w:cs="Arial"/>
          <w:b/>
          <w:sz w:val="24"/>
          <w:szCs w:val="24"/>
        </w:rPr>
      </w:pPr>
    </w:p>
    <w:p w14:paraId="0A33E2EF" w14:textId="77777777" w:rsidR="00E873F7" w:rsidRDefault="003A579A" w:rsidP="00E873F7">
      <w:pPr>
        <w:numPr>
          <w:ilvl w:val="0"/>
          <w:numId w:val="14"/>
        </w:numPr>
        <w:tabs>
          <w:tab w:val="left" w:pos="1440"/>
          <w:tab w:val="left" w:pos="1800"/>
        </w:tabs>
        <w:jc w:val="both"/>
        <w:rPr>
          <w:rFonts w:ascii="Arial" w:hAnsi="Arial" w:cs="Arial"/>
          <w:b/>
          <w:sz w:val="24"/>
          <w:szCs w:val="24"/>
        </w:rPr>
      </w:pPr>
      <w:r>
        <w:rPr>
          <w:rFonts w:ascii="Arial" w:hAnsi="Arial" w:cs="Arial"/>
          <w:sz w:val="24"/>
          <w:szCs w:val="24"/>
        </w:rPr>
        <w:t xml:space="preserve">To work with systems provider (Oosha) to load back up data onto remote servers at Oosha – </w:t>
      </w:r>
      <w:r w:rsidRPr="003F0919">
        <w:rPr>
          <w:rFonts w:ascii="Arial" w:hAnsi="Arial" w:cs="Arial"/>
          <w:b/>
          <w:sz w:val="24"/>
          <w:szCs w:val="24"/>
        </w:rPr>
        <w:t>DB</w:t>
      </w:r>
    </w:p>
    <w:p w14:paraId="03959A08" w14:textId="77777777" w:rsidR="00B24451" w:rsidRDefault="00B24451" w:rsidP="00B24451">
      <w:pPr>
        <w:tabs>
          <w:tab w:val="left" w:pos="1440"/>
          <w:tab w:val="left" w:pos="1800"/>
        </w:tabs>
        <w:ind w:left="2160"/>
        <w:jc w:val="both"/>
        <w:rPr>
          <w:rFonts w:ascii="Arial" w:hAnsi="Arial" w:cs="Arial"/>
          <w:b/>
          <w:sz w:val="24"/>
          <w:szCs w:val="24"/>
        </w:rPr>
      </w:pPr>
    </w:p>
    <w:p w14:paraId="1D42E905" w14:textId="77777777" w:rsidR="00E873F7" w:rsidRDefault="00E873F7" w:rsidP="00E873F7">
      <w:pPr>
        <w:numPr>
          <w:ilvl w:val="0"/>
          <w:numId w:val="14"/>
        </w:numPr>
        <w:tabs>
          <w:tab w:val="left" w:pos="1440"/>
          <w:tab w:val="left" w:pos="1800"/>
        </w:tabs>
        <w:jc w:val="both"/>
        <w:rPr>
          <w:rFonts w:ascii="Arial" w:hAnsi="Arial" w:cs="Arial"/>
          <w:b/>
          <w:sz w:val="24"/>
          <w:szCs w:val="24"/>
        </w:rPr>
      </w:pPr>
      <w:r w:rsidRPr="00E873F7">
        <w:rPr>
          <w:rFonts w:ascii="Arial" w:hAnsi="Arial" w:cs="Arial"/>
          <w:sz w:val="24"/>
          <w:szCs w:val="24"/>
        </w:rPr>
        <w:t xml:space="preserve">Where needed all members of staff to work from home, maintaining daily contact with crisis team and line manager, NB staff list. </w:t>
      </w:r>
      <w:r>
        <w:rPr>
          <w:rFonts w:ascii="Arial" w:hAnsi="Arial" w:cs="Arial"/>
          <w:sz w:val="24"/>
          <w:szCs w:val="24"/>
        </w:rPr>
        <w:t>–</w:t>
      </w:r>
      <w:r w:rsidRPr="00E873F7">
        <w:rPr>
          <w:rFonts w:ascii="Arial" w:hAnsi="Arial" w:cs="Arial"/>
          <w:b/>
          <w:sz w:val="24"/>
          <w:szCs w:val="24"/>
        </w:rPr>
        <w:t xml:space="preserve"> DB</w:t>
      </w:r>
    </w:p>
    <w:p w14:paraId="2AF21C91" w14:textId="77777777" w:rsidR="00E873F7" w:rsidRPr="00A77654" w:rsidRDefault="003A579A" w:rsidP="00A77654">
      <w:pPr>
        <w:numPr>
          <w:ilvl w:val="0"/>
          <w:numId w:val="14"/>
        </w:numPr>
        <w:tabs>
          <w:tab w:val="left" w:pos="1440"/>
          <w:tab w:val="left" w:pos="1800"/>
        </w:tabs>
        <w:jc w:val="both"/>
        <w:rPr>
          <w:rFonts w:ascii="Arial" w:hAnsi="Arial" w:cs="Arial"/>
          <w:b/>
          <w:sz w:val="24"/>
          <w:szCs w:val="24"/>
        </w:rPr>
      </w:pPr>
      <w:r w:rsidRPr="00E873F7">
        <w:rPr>
          <w:rFonts w:ascii="Arial" w:hAnsi="Arial" w:cs="Arial"/>
          <w:sz w:val="24"/>
          <w:szCs w:val="24"/>
        </w:rPr>
        <w:t xml:space="preserve">To access and activate email, internet and PIC’s – </w:t>
      </w:r>
      <w:r w:rsidRPr="00E873F7">
        <w:rPr>
          <w:rFonts w:ascii="Arial" w:hAnsi="Arial" w:cs="Arial"/>
          <w:b/>
          <w:sz w:val="24"/>
          <w:szCs w:val="24"/>
        </w:rPr>
        <w:t>DB</w:t>
      </w:r>
    </w:p>
    <w:p w14:paraId="253E9F8C" w14:textId="77777777" w:rsidR="003A579A" w:rsidRDefault="003A579A" w:rsidP="003A579A">
      <w:pPr>
        <w:tabs>
          <w:tab w:val="left" w:pos="1440"/>
          <w:tab w:val="left" w:pos="1800"/>
        </w:tabs>
        <w:ind w:left="1800" w:hanging="1800"/>
        <w:jc w:val="both"/>
        <w:rPr>
          <w:rFonts w:ascii="Arial" w:hAnsi="Arial" w:cs="Arial"/>
          <w:sz w:val="24"/>
          <w:szCs w:val="24"/>
        </w:rPr>
      </w:pPr>
    </w:p>
    <w:p w14:paraId="6E7B9287" w14:textId="77777777" w:rsidR="003A579A" w:rsidRDefault="003A579A" w:rsidP="003A579A">
      <w:pPr>
        <w:tabs>
          <w:tab w:val="left" w:pos="1440"/>
          <w:tab w:val="left" w:pos="1800"/>
        </w:tabs>
        <w:ind w:left="1800" w:hanging="1800"/>
        <w:jc w:val="both"/>
        <w:rPr>
          <w:rFonts w:ascii="Arial" w:hAnsi="Arial" w:cs="Arial"/>
          <w:sz w:val="24"/>
          <w:szCs w:val="24"/>
        </w:rPr>
      </w:pPr>
      <w:r>
        <w:rPr>
          <w:rFonts w:ascii="Arial" w:hAnsi="Arial" w:cs="Arial"/>
          <w:sz w:val="24"/>
          <w:szCs w:val="24"/>
        </w:rPr>
        <w:tab/>
        <w:t>iii)</w:t>
      </w:r>
      <w:r>
        <w:rPr>
          <w:rFonts w:ascii="Arial" w:hAnsi="Arial" w:cs="Arial"/>
          <w:sz w:val="24"/>
          <w:szCs w:val="24"/>
        </w:rPr>
        <w:tab/>
        <w:t xml:space="preserve">To access and activate Opera and Sage - </w:t>
      </w:r>
      <w:r w:rsidRPr="003F0919">
        <w:rPr>
          <w:rFonts w:ascii="Arial" w:hAnsi="Arial" w:cs="Arial"/>
          <w:b/>
          <w:sz w:val="24"/>
          <w:szCs w:val="24"/>
        </w:rPr>
        <w:t>TI</w:t>
      </w:r>
    </w:p>
    <w:p w14:paraId="15B128A0" w14:textId="77777777" w:rsidR="003A579A" w:rsidRDefault="003A579A" w:rsidP="003A579A">
      <w:pPr>
        <w:tabs>
          <w:tab w:val="left" w:pos="1440"/>
          <w:tab w:val="left" w:pos="1800"/>
        </w:tabs>
        <w:ind w:left="1800" w:hanging="1800"/>
        <w:jc w:val="both"/>
        <w:rPr>
          <w:rFonts w:ascii="Arial" w:hAnsi="Arial" w:cs="Arial"/>
          <w:sz w:val="24"/>
          <w:szCs w:val="24"/>
        </w:rPr>
      </w:pPr>
    </w:p>
    <w:p w14:paraId="48704509" w14:textId="77777777" w:rsidR="003A579A" w:rsidRDefault="003A579A" w:rsidP="003A579A">
      <w:pPr>
        <w:tabs>
          <w:tab w:val="left" w:pos="1440"/>
          <w:tab w:val="left" w:pos="1800"/>
        </w:tabs>
        <w:ind w:left="1800" w:hanging="1800"/>
        <w:jc w:val="both"/>
        <w:rPr>
          <w:rFonts w:ascii="Arial" w:hAnsi="Arial" w:cs="Arial"/>
          <w:sz w:val="24"/>
          <w:szCs w:val="24"/>
        </w:rPr>
      </w:pPr>
      <w:r>
        <w:rPr>
          <w:rFonts w:ascii="Arial" w:hAnsi="Arial" w:cs="Arial"/>
          <w:sz w:val="24"/>
          <w:szCs w:val="24"/>
        </w:rPr>
        <w:tab/>
        <w:t>iv)</w:t>
      </w:r>
      <w:r>
        <w:rPr>
          <w:rFonts w:ascii="Arial" w:hAnsi="Arial" w:cs="Arial"/>
          <w:sz w:val="24"/>
          <w:szCs w:val="24"/>
        </w:rPr>
        <w:tab/>
        <w:t xml:space="preserve">To access and activate Goldmine - </w:t>
      </w:r>
      <w:r w:rsidRPr="003F0919">
        <w:rPr>
          <w:rFonts w:ascii="Arial" w:hAnsi="Arial" w:cs="Arial"/>
          <w:b/>
          <w:sz w:val="24"/>
          <w:szCs w:val="24"/>
        </w:rPr>
        <w:t>DT</w:t>
      </w:r>
    </w:p>
    <w:p w14:paraId="16154BFB" w14:textId="77777777" w:rsidR="003A579A" w:rsidRDefault="003A579A" w:rsidP="003A579A">
      <w:pPr>
        <w:jc w:val="both"/>
        <w:rPr>
          <w:rFonts w:ascii="Arial" w:hAnsi="Arial" w:cs="Arial"/>
          <w:sz w:val="24"/>
          <w:szCs w:val="24"/>
        </w:rPr>
      </w:pPr>
    </w:p>
    <w:p w14:paraId="4A108A44" w14:textId="77777777" w:rsidR="003A579A" w:rsidRDefault="003A579A" w:rsidP="003A579A">
      <w:pPr>
        <w:jc w:val="both"/>
        <w:rPr>
          <w:rFonts w:ascii="Arial" w:hAnsi="Arial" w:cs="Arial"/>
          <w:sz w:val="24"/>
          <w:szCs w:val="24"/>
        </w:rPr>
      </w:pPr>
    </w:p>
    <w:p w14:paraId="77952160" w14:textId="77777777" w:rsidR="0008241D" w:rsidRDefault="0008241D" w:rsidP="003A579A">
      <w:pPr>
        <w:jc w:val="both"/>
        <w:rPr>
          <w:rFonts w:ascii="Arial" w:hAnsi="Arial" w:cs="Arial"/>
          <w:bCs/>
          <w:sz w:val="24"/>
          <w:szCs w:val="24"/>
        </w:rPr>
      </w:pPr>
      <w:r>
        <w:rPr>
          <w:rFonts w:ascii="Arial" w:hAnsi="Arial" w:cs="Arial"/>
          <w:b/>
          <w:sz w:val="24"/>
          <w:szCs w:val="24"/>
          <w:u w:val="single"/>
        </w:rPr>
        <w:t>Scenario:</w:t>
      </w:r>
      <w:r>
        <w:rPr>
          <w:rFonts w:ascii="Arial" w:hAnsi="Arial" w:cs="Arial"/>
          <w:bCs/>
          <w:sz w:val="24"/>
          <w:szCs w:val="24"/>
        </w:rPr>
        <w:tab/>
        <w:t>Event impacts premises and locations of learning</w:t>
      </w:r>
    </w:p>
    <w:p w14:paraId="2F2E5570" w14:textId="77777777" w:rsidR="0008241D" w:rsidRPr="0008241D" w:rsidRDefault="0008241D" w:rsidP="003A579A">
      <w:pPr>
        <w:jc w:val="both"/>
        <w:rPr>
          <w:rFonts w:ascii="Arial" w:hAnsi="Arial" w:cs="Arial"/>
          <w:bCs/>
          <w:sz w:val="24"/>
          <w:szCs w:val="24"/>
        </w:rPr>
      </w:pPr>
    </w:p>
    <w:p w14:paraId="1F908361" w14:textId="77777777" w:rsidR="003A579A" w:rsidRDefault="003A579A" w:rsidP="002A275F">
      <w:pPr>
        <w:ind w:left="1440" w:hanging="1440"/>
        <w:jc w:val="both"/>
        <w:rPr>
          <w:rFonts w:ascii="Arial" w:hAnsi="Arial" w:cs="Arial"/>
          <w:sz w:val="24"/>
          <w:szCs w:val="24"/>
        </w:rPr>
      </w:pPr>
      <w:r w:rsidRPr="008F4A7E">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To relocate central service staff and satellite learning centres to alternative premises, serviced offices, all telecoms restored.</w:t>
      </w:r>
    </w:p>
    <w:p w14:paraId="060CE3FA" w14:textId="77777777" w:rsidR="003A579A" w:rsidRDefault="003A579A" w:rsidP="003A579A">
      <w:pPr>
        <w:jc w:val="both"/>
        <w:rPr>
          <w:rFonts w:ascii="Arial" w:hAnsi="Arial" w:cs="Arial"/>
          <w:sz w:val="24"/>
          <w:szCs w:val="24"/>
        </w:rPr>
      </w:pPr>
    </w:p>
    <w:p w14:paraId="3792A917" w14:textId="77777777" w:rsidR="003A579A" w:rsidRDefault="003A579A" w:rsidP="00B24451">
      <w:pPr>
        <w:ind w:left="1440" w:hanging="1440"/>
        <w:jc w:val="both"/>
        <w:rPr>
          <w:rFonts w:ascii="Arial" w:hAnsi="Arial" w:cs="Arial"/>
          <w:sz w:val="24"/>
          <w:szCs w:val="24"/>
        </w:rPr>
      </w:pPr>
      <w:r w:rsidRPr="008F4A7E">
        <w:rPr>
          <w:rFonts w:ascii="Arial" w:hAnsi="Arial" w:cs="Arial"/>
          <w:sz w:val="24"/>
          <w:szCs w:val="24"/>
          <w:u w:val="single"/>
        </w:rPr>
        <w:t>Timescale</w:t>
      </w:r>
      <w:r>
        <w:rPr>
          <w:rFonts w:ascii="Arial" w:hAnsi="Arial" w:cs="Arial"/>
          <w:sz w:val="24"/>
          <w:szCs w:val="24"/>
        </w:rPr>
        <w:t>:</w:t>
      </w:r>
      <w:r>
        <w:rPr>
          <w:rFonts w:ascii="Arial" w:hAnsi="Arial" w:cs="Arial"/>
          <w:sz w:val="24"/>
          <w:szCs w:val="24"/>
        </w:rPr>
        <w:tab/>
        <w:t>to have new</w:t>
      </w:r>
      <w:r w:rsidR="00B24451">
        <w:rPr>
          <w:rFonts w:ascii="Arial" w:hAnsi="Arial" w:cs="Arial"/>
          <w:sz w:val="24"/>
          <w:szCs w:val="24"/>
        </w:rPr>
        <w:t xml:space="preserve"> learning centres within 48 hours.</w:t>
      </w:r>
      <w:r>
        <w:rPr>
          <w:rFonts w:ascii="Arial" w:hAnsi="Arial" w:cs="Arial"/>
          <w:sz w:val="24"/>
          <w:szCs w:val="24"/>
        </w:rPr>
        <w:t xml:space="preserve"> Head Office location fully operational within 28 days.</w:t>
      </w:r>
      <w:r w:rsidR="00B24451">
        <w:rPr>
          <w:rFonts w:ascii="Arial" w:hAnsi="Arial" w:cs="Arial"/>
          <w:sz w:val="24"/>
          <w:szCs w:val="24"/>
        </w:rPr>
        <w:t xml:space="preserve"> </w:t>
      </w:r>
      <w:r>
        <w:rPr>
          <w:rFonts w:ascii="Arial" w:hAnsi="Arial" w:cs="Arial"/>
          <w:sz w:val="24"/>
          <w:szCs w:val="24"/>
        </w:rPr>
        <w:t>NB</w:t>
      </w:r>
      <w:r>
        <w:rPr>
          <w:rFonts w:ascii="Arial" w:hAnsi="Arial" w:cs="Arial"/>
          <w:sz w:val="24"/>
          <w:szCs w:val="24"/>
        </w:rPr>
        <w:tab/>
        <w:t>Learner records (PIC’s), Employer records (Goldmine).</w:t>
      </w:r>
    </w:p>
    <w:p w14:paraId="106DA4D6" w14:textId="77777777" w:rsidR="003A579A" w:rsidRDefault="003A579A" w:rsidP="003A579A">
      <w:pPr>
        <w:jc w:val="both"/>
        <w:rPr>
          <w:rFonts w:ascii="Arial" w:hAnsi="Arial" w:cs="Arial"/>
          <w:sz w:val="24"/>
          <w:szCs w:val="24"/>
        </w:rPr>
      </w:pPr>
    </w:p>
    <w:p w14:paraId="5959522C" w14:textId="77777777" w:rsidR="003A579A" w:rsidRDefault="003A579A" w:rsidP="003A579A">
      <w:pPr>
        <w:tabs>
          <w:tab w:val="left" w:pos="1440"/>
          <w:tab w:val="left" w:pos="1800"/>
        </w:tabs>
        <w:ind w:left="1800" w:hanging="1800"/>
        <w:jc w:val="both"/>
        <w:rPr>
          <w:rFonts w:ascii="Arial" w:hAnsi="Arial" w:cs="Arial"/>
          <w:sz w:val="24"/>
          <w:szCs w:val="24"/>
        </w:rPr>
      </w:pPr>
      <w:r w:rsidRPr="00001556">
        <w:rPr>
          <w:rFonts w:ascii="Arial" w:hAnsi="Arial" w:cs="Arial"/>
          <w:sz w:val="24"/>
          <w:szCs w:val="24"/>
          <w:u w:val="single"/>
        </w:rPr>
        <w:t>Actions</w:t>
      </w:r>
      <w:r>
        <w:rPr>
          <w:rFonts w:ascii="Arial" w:hAnsi="Arial" w:cs="Arial"/>
          <w:sz w:val="24"/>
          <w:szCs w:val="24"/>
        </w:rPr>
        <w:t>:</w:t>
      </w:r>
      <w:r>
        <w:rPr>
          <w:rFonts w:ascii="Arial" w:hAnsi="Arial" w:cs="Arial"/>
          <w:sz w:val="24"/>
          <w:szCs w:val="24"/>
        </w:rPr>
        <w:tab/>
      </w:r>
    </w:p>
    <w:p w14:paraId="52B2572C" w14:textId="77777777" w:rsidR="003A579A" w:rsidRDefault="003A579A" w:rsidP="003A579A">
      <w:pPr>
        <w:tabs>
          <w:tab w:val="left" w:pos="1440"/>
          <w:tab w:val="left" w:pos="1800"/>
        </w:tabs>
        <w:ind w:left="1800" w:hanging="1800"/>
        <w:jc w:val="both"/>
        <w:rPr>
          <w:rFonts w:ascii="Arial" w:hAnsi="Arial" w:cs="Arial"/>
          <w:sz w:val="24"/>
          <w:szCs w:val="24"/>
        </w:rPr>
      </w:pPr>
    </w:p>
    <w:p w14:paraId="1EC7101F" w14:textId="77777777" w:rsidR="00B24451" w:rsidRPr="00B24451" w:rsidRDefault="00B24451" w:rsidP="00B24451">
      <w:pPr>
        <w:numPr>
          <w:ilvl w:val="0"/>
          <w:numId w:val="23"/>
        </w:numPr>
        <w:tabs>
          <w:tab w:val="left" w:pos="1440"/>
          <w:tab w:val="left" w:pos="1800"/>
        </w:tabs>
        <w:jc w:val="both"/>
        <w:rPr>
          <w:rFonts w:ascii="Arial" w:hAnsi="Arial" w:cs="Arial"/>
          <w:sz w:val="24"/>
          <w:szCs w:val="24"/>
        </w:rPr>
      </w:pPr>
      <w:r>
        <w:rPr>
          <w:rFonts w:ascii="Arial" w:hAnsi="Arial" w:cs="Arial"/>
          <w:sz w:val="24"/>
          <w:szCs w:val="24"/>
        </w:rPr>
        <w:t>To ensure learners and employers receive and acknowledge communication of alternative arrangements. –</w:t>
      </w:r>
      <w:r w:rsidR="00455580">
        <w:rPr>
          <w:rFonts w:ascii="Arial" w:hAnsi="Arial" w:cs="Arial"/>
          <w:b/>
          <w:sz w:val="24"/>
          <w:szCs w:val="24"/>
        </w:rPr>
        <w:t>DH</w:t>
      </w:r>
      <w:r w:rsidRPr="003F0919">
        <w:rPr>
          <w:rFonts w:ascii="Arial" w:hAnsi="Arial" w:cs="Arial"/>
          <w:b/>
          <w:sz w:val="24"/>
          <w:szCs w:val="24"/>
        </w:rPr>
        <w:t>, RH and DT</w:t>
      </w:r>
    </w:p>
    <w:p w14:paraId="55C246A2" w14:textId="77777777" w:rsidR="00B24451" w:rsidRPr="00B24451" w:rsidRDefault="00B24451" w:rsidP="00B24451">
      <w:pPr>
        <w:tabs>
          <w:tab w:val="left" w:pos="1440"/>
          <w:tab w:val="left" w:pos="1800"/>
        </w:tabs>
        <w:ind w:left="1800"/>
        <w:jc w:val="both"/>
        <w:rPr>
          <w:rFonts w:ascii="Arial" w:hAnsi="Arial" w:cs="Arial"/>
          <w:sz w:val="24"/>
          <w:szCs w:val="24"/>
        </w:rPr>
      </w:pPr>
    </w:p>
    <w:p w14:paraId="191C98BC" w14:textId="77777777" w:rsidR="00B24451" w:rsidRPr="00B24451" w:rsidRDefault="00B24451" w:rsidP="00B24451">
      <w:pPr>
        <w:numPr>
          <w:ilvl w:val="0"/>
          <w:numId w:val="23"/>
        </w:numPr>
        <w:tabs>
          <w:tab w:val="left" w:pos="1440"/>
          <w:tab w:val="left" w:pos="1800"/>
        </w:tabs>
        <w:jc w:val="both"/>
        <w:rPr>
          <w:rFonts w:ascii="Arial" w:hAnsi="Arial" w:cs="Arial"/>
          <w:sz w:val="24"/>
          <w:szCs w:val="24"/>
        </w:rPr>
      </w:pPr>
      <w:r w:rsidRPr="00B24451">
        <w:rPr>
          <w:rFonts w:ascii="Arial" w:hAnsi="Arial" w:cs="Arial"/>
          <w:bCs/>
          <w:sz w:val="24"/>
          <w:szCs w:val="24"/>
        </w:rPr>
        <w:t xml:space="preserve">To arrange new learning premises within locality of current learning premises. </w:t>
      </w:r>
      <w:r>
        <w:rPr>
          <w:rFonts w:ascii="Arial" w:hAnsi="Arial" w:cs="Arial"/>
          <w:bCs/>
          <w:sz w:val="24"/>
          <w:szCs w:val="24"/>
        </w:rPr>
        <w:t>–</w:t>
      </w:r>
      <w:r w:rsidRPr="00B24451">
        <w:rPr>
          <w:rFonts w:ascii="Arial" w:hAnsi="Arial" w:cs="Arial"/>
          <w:b/>
          <w:sz w:val="24"/>
          <w:szCs w:val="24"/>
        </w:rPr>
        <w:t xml:space="preserve"> DH</w:t>
      </w:r>
    </w:p>
    <w:p w14:paraId="791C1CA4" w14:textId="77777777" w:rsidR="00B24451" w:rsidRPr="00B24451" w:rsidRDefault="00B24451" w:rsidP="00B24451">
      <w:pPr>
        <w:tabs>
          <w:tab w:val="left" w:pos="1440"/>
          <w:tab w:val="left" w:pos="1800"/>
        </w:tabs>
        <w:jc w:val="both"/>
        <w:rPr>
          <w:rFonts w:ascii="Arial" w:hAnsi="Arial" w:cs="Arial"/>
          <w:sz w:val="24"/>
          <w:szCs w:val="24"/>
        </w:rPr>
      </w:pPr>
    </w:p>
    <w:p w14:paraId="4683B032" w14:textId="77777777" w:rsidR="00B24451" w:rsidRPr="00B24451" w:rsidRDefault="00E873F7" w:rsidP="00B24451">
      <w:pPr>
        <w:numPr>
          <w:ilvl w:val="0"/>
          <w:numId w:val="23"/>
        </w:numPr>
        <w:tabs>
          <w:tab w:val="left" w:pos="1440"/>
          <w:tab w:val="left" w:pos="1800"/>
        </w:tabs>
        <w:jc w:val="both"/>
        <w:rPr>
          <w:rFonts w:ascii="Arial" w:hAnsi="Arial" w:cs="Arial"/>
          <w:sz w:val="24"/>
          <w:szCs w:val="24"/>
        </w:rPr>
      </w:pPr>
      <w:r w:rsidRPr="00B24451">
        <w:rPr>
          <w:rFonts w:ascii="Arial" w:hAnsi="Arial" w:cs="Arial"/>
          <w:sz w:val="24"/>
          <w:szCs w:val="24"/>
        </w:rPr>
        <w:t>Where needed all members of staff to work from home, maintaining daily contact with crisis team and line manager, NB staff list. –</w:t>
      </w:r>
      <w:r w:rsidRPr="00B24451">
        <w:rPr>
          <w:rFonts w:ascii="Arial" w:hAnsi="Arial" w:cs="Arial"/>
          <w:b/>
          <w:sz w:val="24"/>
          <w:szCs w:val="24"/>
        </w:rPr>
        <w:t xml:space="preserve"> DB</w:t>
      </w:r>
    </w:p>
    <w:p w14:paraId="450B484E" w14:textId="77777777" w:rsidR="00B24451" w:rsidRPr="00B24451" w:rsidRDefault="00B24451" w:rsidP="00B24451">
      <w:pPr>
        <w:tabs>
          <w:tab w:val="left" w:pos="1440"/>
          <w:tab w:val="left" w:pos="1800"/>
        </w:tabs>
        <w:jc w:val="both"/>
        <w:rPr>
          <w:rFonts w:ascii="Arial" w:hAnsi="Arial" w:cs="Arial"/>
          <w:sz w:val="24"/>
          <w:szCs w:val="24"/>
        </w:rPr>
      </w:pPr>
    </w:p>
    <w:p w14:paraId="5CE19F84" w14:textId="77777777" w:rsidR="00B24451" w:rsidRPr="00B24451" w:rsidRDefault="003A579A" w:rsidP="00B24451">
      <w:pPr>
        <w:numPr>
          <w:ilvl w:val="0"/>
          <w:numId w:val="23"/>
        </w:numPr>
        <w:tabs>
          <w:tab w:val="left" w:pos="1440"/>
          <w:tab w:val="left" w:pos="1800"/>
        </w:tabs>
        <w:jc w:val="both"/>
        <w:rPr>
          <w:rFonts w:ascii="Arial" w:hAnsi="Arial" w:cs="Arial"/>
          <w:sz w:val="24"/>
          <w:szCs w:val="24"/>
        </w:rPr>
      </w:pPr>
      <w:r w:rsidRPr="00B24451">
        <w:rPr>
          <w:rFonts w:ascii="Arial" w:hAnsi="Arial" w:cs="Arial"/>
          <w:sz w:val="24"/>
          <w:szCs w:val="24"/>
        </w:rPr>
        <w:t xml:space="preserve">To arrange temporary alternative head office location/facility </w:t>
      </w:r>
      <w:r w:rsidR="00B24451">
        <w:rPr>
          <w:rFonts w:ascii="Arial" w:hAnsi="Arial" w:cs="Arial"/>
          <w:sz w:val="24"/>
          <w:szCs w:val="24"/>
        </w:rPr>
        <w:t>–</w:t>
      </w:r>
      <w:r w:rsidRPr="00B24451">
        <w:rPr>
          <w:rFonts w:ascii="Arial" w:hAnsi="Arial" w:cs="Arial"/>
          <w:sz w:val="24"/>
          <w:szCs w:val="24"/>
        </w:rPr>
        <w:t xml:space="preserve"> </w:t>
      </w:r>
      <w:r w:rsidRPr="00B24451">
        <w:rPr>
          <w:rFonts w:ascii="Arial" w:hAnsi="Arial" w:cs="Arial"/>
          <w:b/>
          <w:sz w:val="24"/>
          <w:szCs w:val="24"/>
        </w:rPr>
        <w:t>JH</w:t>
      </w:r>
    </w:p>
    <w:p w14:paraId="56B17A38" w14:textId="77777777" w:rsidR="00B24451" w:rsidRPr="00B24451" w:rsidRDefault="00B24451" w:rsidP="00B24451">
      <w:pPr>
        <w:tabs>
          <w:tab w:val="left" w:pos="1440"/>
          <w:tab w:val="left" w:pos="1800"/>
        </w:tabs>
        <w:jc w:val="both"/>
        <w:rPr>
          <w:rFonts w:ascii="Arial" w:hAnsi="Arial" w:cs="Arial"/>
          <w:sz w:val="24"/>
          <w:szCs w:val="24"/>
        </w:rPr>
      </w:pPr>
    </w:p>
    <w:p w14:paraId="71AAAC6E" w14:textId="77777777" w:rsidR="00B24451" w:rsidRPr="00B24451" w:rsidRDefault="003A579A" w:rsidP="00B24451">
      <w:pPr>
        <w:numPr>
          <w:ilvl w:val="0"/>
          <w:numId w:val="23"/>
        </w:numPr>
        <w:tabs>
          <w:tab w:val="left" w:pos="1440"/>
          <w:tab w:val="left" w:pos="1800"/>
        </w:tabs>
        <w:jc w:val="both"/>
        <w:rPr>
          <w:rFonts w:ascii="Arial" w:hAnsi="Arial" w:cs="Arial"/>
          <w:sz w:val="24"/>
          <w:szCs w:val="24"/>
        </w:rPr>
      </w:pPr>
      <w:r w:rsidRPr="00B24451">
        <w:rPr>
          <w:rFonts w:ascii="Arial" w:hAnsi="Arial" w:cs="Arial"/>
          <w:sz w:val="24"/>
          <w:szCs w:val="24"/>
        </w:rPr>
        <w:t xml:space="preserve">To arrange utilities supply, insurance, etc </w:t>
      </w:r>
      <w:r w:rsidR="00B24451">
        <w:rPr>
          <w:rFonts w:ascii="Arial" w:hAnsi="Arial" w:cs="Arial"/>
          <w:sz w:val="24"/>
          <w:szCs w:val="24"/>
        </w:rPr>
        <w:t>–</w:t>
      </w:r>
      <w:r w:rsidRPr="00B24451">
        <w:rPr>
          <w:rFonts w:ascii="Arial" w:hAnsi="Arial" w:cs="Arial"/>
          <w:sz w:val="24"/>
          <w:szCs w:val="24"/>
        </w:rPr>
        <w:t xml:space="preserve"> </w:t>
      </w:r>
      <w:r w:rsidRPr="00B24451">
        <w:rPr>
          <w:rFonts w:ascii="Arial" w:hAnsi="Arial" w:cs="Arial"/>
          <w:b/>
          <w:sz w:val="24"/>
          <w:szCs w:val="24"/>
        </w:rPr>
        <w:t>TI</w:t>
      </w:r>
    </w:p>
    <w:p w14:paraId="3BA5DBFE" w14:textId="77777777" w:rsidR="00B24451" w:rsidRPr="00B24451" w:rsidRDefault="00B24451" w:rsidP="00B24451">
      <w:pPr>
        <w:tabs>
          <w:tab w:val="left" w:pos="1440"/>
          <w:tab w:val="left" w:pos="1800"/>
        </w:tabs>
        <w:jc w:val="both"/>
        <w:rPr>
          <w:rFonts w:ascii="Arial" w:hAnsi="Arial" w:cs="Arial"/>
          <w:sz w:val="24"/>
          <w:szCs w:val="24"/>
        </w:rPr>
      </w:pPr>
    </w:p>
    <w:p w14:paraId="64F565A1" w14:textId="77777777" w:rsidR="002410EA" w:rsidRPr="00684E9C" w:rsidRDefault="003A579A" w:rsidP="002A275F">
      <w:pPr>
        <w:numPr>
          <w:ilvl w:val="0"/>
          <w:numId w:val="23"/>
        </w:numPr>
        <w:tabs>
          <w:tab w:val="left" w:pos="1440"/>
          <w:tab w:val="left" w:pos="1800"/>
        </w:tabs>
        <w:jc w:val="both"/>
        <w:rPr>
          <w:rFonts w:ascii="Arial" w:hAnsi="Arial" w:cs="Arial"/>
          <w:sz w:val="24"/>
          <w:szCs w:val="24"/>
        </w:rPr>
      </w:pPr>
      <w:r w:rsidRPr="00B24451">
        <w:rPr>
          <w:rFonts w:ascii="Arial" w:hAnsi="Arial" w:cs="Arial"/>
          <w:sz w:val="24"/>
          <w:szCs w:val="24"/>
        </w:rPr>
        <w:t xml:space="preserve">To arrange ICT hardware and telecoms systems and relocate software systems at new location. – </w:t>
      </w:r>
      <w:r w:rsidRPr="00B24451">
        <w:rPr>
          <w:rFonts w:ascii="Arial" w:hAnsi="Arial" w:cs="Arial"/>
          <w:b/>
          <w:sz w:val="24"/>
          <w:szCs w:val="24"/>
        </w:rPr>
        <w:t>DB</w:t>
      </w:r>
    </w:p>
    <w:p w14:paraId="3548C0D5" w14:textId="77777777" w:rsidR="00684E9C" w:rsidRDefault="00684E9C" w:rsidP="00684E9C">
      <w:pPr>
        <w:pStyle w:val="ListParagraph"/>
        <w:rPr>
          <w:rFonts w:ascii="Arial" w:hAnsi="Arial" w:cs="Arial"/>
          <w:sz w:val="24"/>
          <w:szCs w:val="24"/>
        </w:rPr>
      </w:pPr>
    </w:p>
    <w:p w14:paraId="431A8212" w14:textId="77777777" w:rsidR="00684E9C" w:rsidRPr="002A275F" w:rsidRDefault="00684E9C" w:rsidP="00684E9C">
      <w:pPr>
        <w:tabs>
          <w:tab w:val="left" w:pos="1440"/>
          <w:tab w:val="left" w:pos="1800"/>
        </w:tabs>
        <w:ind w:left="1800"/>
        <w:jc w:val="both"/>
        <w:rPr>
          <w:rFonts w:ascii="Arial" w:hAnsi="Arial" w:cs="Arial"/>
          <w:sz w:val="24"/>
          <w:szCs w:val="24"/>
        </w:rPr>
      </w:pPr>
    </w:p>
    <w:p w14:paraId="6AFCCC72" w14:textId="77777777" w:rsidR="002410EA" w:rsidRDefault="002410EA" w:rsidP="003A579A">
      <w:pPr>
        <w:jc w:val="both"/>
        <w:rPr>
          <w:rFonts w:ascii="Arial" w:hAnsi="Arial" w:cs="Arial"/>
          <w:sz w:val="24"/>
          <w:szCs w:val="24"/>
        </w:rPr>
      </w:pPr>
    </w:p>
    <w:p w14:paraId="7F3C1E6E" w14:textId="77777777" w:rsidR="00A77654" w:rsidRPr="0005192B" w:rsidRDefault="00A77654" w:rsidP="00A77654">
      <w:pPr>
        <w:ind w:left="1440" w:hanging="1440"/>
        <w:jc w:val="both"/>
        <w:rPr>
          <w:rFonts w:ascii="Arial" w:hAnsi="Arial" w:cs="Arial"/>
          <w:bCs/>
          <w:sz w:val="24"/>
          <w:szCs w:val="24"/>
        </w:rPr>
      </w:pPr>
      <w:r>
        <w:rPr>
          <w:rFonts w:ascii="Arial" w:hAnsi="Arial" w:cs="Arial"/>
          <w:b/>
          <w:sz w:val="24"/>
          <w:szCs w:val="24"/>
          <w:u w:val="single"/>
        </w:rPr>
        <w:t xml:space="preserve">Scenario: </w:t>
      </w:r>
      <w:r>
        <w:rPr>
          <w:rFonts w:ascii="Arial" w:hAnsi="Arial" w:cs="Arial"/>
          <w:bCs/>
          <w:sz w:val="24"/>
          <w:szCs w:val="24"/>
        </w:rPr>
        <w:tab/>
        <w:t>Event means Intec can no longer deliver training (temporarily or permanent)</w:t>
      </w:r>
      <w:r w:rsidR="003175E3">
        <w:rPr>
          <w:rFonts w:ascii="Arial" w:hAnsi="Arial" w:cs="Arial"/>
          <w:bCs/>
          <w:sz w:val="24"/>
          <w:szCs w:val="24"/>
        </w:rPr>
        <w:t xml:space="preserve"> / Potential market exit</w:t>
      </w:r>
    </w:p>
    <w:p w14:paraId="40686D41" w14:textId="77777777" w:rsidR="00A77654" w:rsidRDefault="00A77654" w:rsidP="00A77654">
      <w:pPr>
        <w:jc w:val="both"/>
        <w:rPr>
          <w:rFonts w:ascii="Arial" w:hAnsi="Arial" w:cs="Arial"/>
          <w:b/>
          <w:sz w:val="24"/>
          <w:szCs w:val="24"/>
          <w:u w:val="single"/>
        </w:rPr>
      </w:pPr>
    </w:p>
    <w:p w14:paraId="013423DE" w14:textId="77777777" w:rsidR="00A77654" w:rsidRDefault="00A77654" w:rsidP="00A77654">
      <w:pPr>
        <w:ind w:left="1440" w:hanging="1440"/>
        <w:jc w:val="both"/>
        <w:rPr>
          <w:rFonts w:ascii="Arial" w:hAnsi="Arial" w:cs="Arial"/>
          <w:sz w:val="24"/>
          <w:szCs w:val="24"/>
        </w:rPr>
      </w:pPr>
      <w:r w:rsidRPr="005A509F">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To ensure the delivery of training, assessment, information advice and guidance services to the Company’s learners and employers</w:t>
      </w:r>
      <w:r w:rsidR="00684E9C">
        <w:rPr>
          <w:rFonts w:ascii="Arial" w:hAnsi="Arial" w:cs="Arial"/>
          <w:sz w:val="24"/>
          <w:szCs w:val="24"/>
        </w:rPr>
        <w:t xml:space="preserve"> continues</w:t>
      </w:r>
      <w:r>
        <w:rPr>
          <w:rFonts w:ascii="Arial" w:hAnsi="Arial" w:cs="Arial"/>
          <w:sz w:val="24"/>
          <w:szCs w:val="24"/>
        </w:rPr>
        <w:t>.</w:t>
      </w:r>
    </w:p>
    <w:p w14:paraId="4850B98A" w14:textId="77777777" w:rsidR="00A77654" w:rsidRDefault="00A77654" w:rsidP="00A77654">
      <w:pPr>
        <w:jc w:val="both"/>
        <w:rPr>
          <w:rFonts w:ascii="Arial" w:hAnsi="Arial" w:cs="Arial"/>
          <w:sz w:val="24"/>
          <w:szCs w:val="24"/>
        </w:rPr>
      </w:pPr>
    </w:p>
    <w:p w14:paraId="5BEABE52" w14:textId="77777777" w:rsidR="00A77654" w:rsidRDefault="00A77654" w:rsidP="00A77654">
      <w:pPr>
        <w:ind w:left="1440" w:hanging="1440"/>
        <w:jc w:val="both"/>
        <w:rPr>
          <w:rFonts w:ascii="Arial" w:hAnsi="Arial" w:cs="Arial"/>
          <w:sz w:val="24"/>
          <w:szCs w:val="24"/>
        </w:rPr>
      </w:pPr>
      <w:r w:rsidRPr="005A509F">
        <w:rPr>
          <w:rFonts w:ascii="Arial" w:hAnsi="Arial" w:cs="Arial"/>
          <w:sz w:val="24"/>
          <w:szCs w:val="24"/>
          <w:u w:val="single"/>
        </w:rPr>
        <w:t>Timescale</w:t>
      </w:r>
      <w:r>
        <w:rPr>
          <w:rFonts w:ascii="Arial" w:hAnsi="Arial" w:cs="Arial"/>
          <w:sz w:val="24"/>
          <w:szCs w:val="24"/>
        </w:rPr>
        <w:t>:</w:t>
      </w:r>
      <w:r>
        <w:rPr>
          <w:rFonts w:ascii="Arial" w:hAnsi="Arial" w:cs="Arial"/>
          <w:sz w:val="24"/>
          <w:szCs w:val="24"/>
        </w:rPr>
        <w:tab/>
      </w:r>
      <w:r w:rsidR="00684E9C">
        <w:rPr>
          <w:rFonts w:ascii="Arial" w:hAnsi="Arial" w:cs="Arial"/>
          <w:sz w:val="24"/>
          <w:szCs w:val="24"/>
        </w:rPr>
        <w:t xml:space="preserve">To source alternative provision for </w:t>
      </w:r>
      <w:r w:rsidR="00E51EB0">
        <w:rPr>
          <w:rFonts w:ascii="Arial" w:hAnsi="Arial" w:cs="Arial"/>
          <w:sz w:val="24"/>
          <w:szCs w:val="24"/>
        </w:rPr>
        <w:t xml:space="preserve">all </w:t>
      </w:r>
      <w:r w:rsidR="00684E9C">
        <w:rPr>
          <w:rFonts w:ascii="Arial" w:hAnsi="Arial" w:cs="Arial"/>
          <w:sz w:val="24"/>
          <w:szCs w:val="24"/>
        </w:rPr>
        <w:t>learners and employers within 1 month</w:t>
      </w:r>
      <w:r>
        <w:rPr>
          <w:rFonts w:ascii="Arial" w:hAnsi="Arial" w:cs="Arial"/>
          <w:sz w:val="24"/>
          <w:szCs w:val="24"/>
        </w:rPr>
        <w:t>.</w:t>
      </w:r>
    </w:p>
    <w:p w14:paraId="57943744" w14:textId="77777777" w:rsidR="00A77654" w:rsidRDefault="00A77654" w:rsidP="00A77654">
      <w:pPr>
        <w:jc w:val="both"/>
        <w:rPr>
          <w:rFonts w:ascii="Arial" w:hAnsi="Arial" w:cs="Arial"/>
          <w:sz w:val="24"/>
          <w:szCs w:val="24"/>
        </w:rPr>
      </w:pPr>
    </w:p>
    <w:p w14:paraId="6C18FF9F" w14:textId="77777777" w:rsidR="00A71726" w:rsidRDefault="00A77654" w:rsidP="00A71726">
      <w:pPr>
        <w:tabs>
          <w:tab w:val="left" w:pos="1440"/>
          <w:tab w:val="left" w:pos="1800"/>
        </w:tabs>
        <w:ind w:left="1440" w:hanging="1440"/>
        <w:jc w:val="both"/>
        <w:rPr>
          <w:rFonts w:ascii="Arial" w:hAnsi="Arial" w:cs="Arial"/>
          <w:sz w:val="24"/>
          <w:szCs w:val="24"/>
        </w:rPr>
      </w:pPr>
      <w:r w:rsidRPr="00001556">
        <w:rPr>
          <w:rFonts w:ascii="Arial" w:hAnsi="Arial" w:cs="Arial"/>
          <w:sz w:val="24"/>
          <w:szCs w:val="24"/>
          <w:u w:val="single"/>
        </w:rPr>
        <w:t>Actions</w:t>
      </w:r>
      <w:r>
        <w:rPr>
          <w:rFonts w:ascii="Arial" w:hAnsi="Arial" w:cs="Arial"/>
          <w:sz w:val="24"/>
          <w:szCs w:val="24"/>
        </w:rPr>
        <w:t>:</w:t>
      </w:r>
      <w:r>
        <w:rPr>
          <w:rFonts w:ascii="Arial" w:hAnsi="Arial" w:cs="Arial"/>
          <w:sz w:val="24"/>
          <w:szCs w:val="24"/>
        </w:rPr>
        <w:tab/>
      </w:r>
      <w:r w:rsidRPr="003B19C3">
        <w:rPr>
          <w:rFonts w:ascii="Arial" w:hAnsi="Arial" w:cs="Arial"/>
          <w:i/>
          <w:sz w:val="24"/>
          <w:szCs w:val="24"/>
        </w:rPr>
        <w:t>Communications:</w:t>
      </w:r>
    </w:p>
    <w:p w14:paraId="16136163" w14:textId="77777777" w:rsidR="00684E9C" w:rsidRPr="00B74007" w:rsidRDefault="00684E9C" w:rsidP="00C73F52">
      <w:pPr>
        <w:numPr>
          <w:ilvl w:val="0"/>
          <w:numId w:val="42"/>
        </w:numPr>
        <w:tabs>
          <w:tab w:val="left" w:pos="1440"/>
          <w:tab w:val="left" w:pos="1800"/>
        </w:tabs>
        <w:jc w:val="both"/>
        <w:rPr>
          <w:rFonts w:ascii="Arial" w:hAnsi="Arial" w:cs="Arial"/>
          <w:sz w:val="24"/>
          <w:szCs w:val="24"/>
        </w:rPr>
      </w:pPr>
      <w:r>
        <w:rPr>
          <w:rFonts w:ascii="Arial" w:hAnsi="Arial" w:cs="Arial"/>
          <w:sz w:val="24"/>
          <w:szCs w:val="24"/>
        </w:rPr>
        <w:lastRenderedPageBreak/>
        <w:t>Coordinate communicat</w:t>
      </w:r>
      <w:r w:rsidR="00A71726">
        <w:rPr>
          <w:rFonts w:ascii="Arial" w:hAnsi="Arial" w:cs="Arial"/>
          <w:sz w:val="24"/>
          <w:szCs w:val="24"/>
        </w:rPr>
        <w:t>ion</w:t>
      </w:r>
      <w:r>
        <w:rPr>
          <w:rFonts w:ascii="Arial" w:hAnsi="Arial" w:cs="Arial"/>
          <w:sz w:val="24"/>
          <w:szCs w:val="24"/>
        </w:rPr>
        <w:t xml:space="preserve"> of the event, its impact and plan of action to learners and employer. – </w:t>
      </w:r>
      <w:r>
        <w:rPr>
          <w:rFonts w:ascii="Arial" w:hAnsi="Arial" w:cs="Arial"/>
          <w:b/>
          <w:bCs/>
          <w:sz w:val="24"/>
          <w:szCs w:val="24"/>
        </w:rPr>
        <w:t>DH</w:t>
      </w:r>
    </w:p>
    <w:p w14:paraId="008BD8BA" w14:textId="77777777" w:rsidR="00B74007" w:rsidRPr="00A71726" w:rsidRDefault="00B74007" w:rsidP="00B74007">
      <w:pPr>
        <w:tabs>
          <w:tab w:val="left" w:pos="1440"/>
          <w:tab w:val="left" w:pos="1800"/>
        </w:tabs>
        <w:ind w:left="1440"/>
        <w:jc w:val="both"/>
        <w:rPr>
          <w:rFonts w:ascii="Arial" w:hAnsi="Arial" w:cs="Arial"/>
          <w:sz w:val="24"/>
          <w:szCs w:val="24"/>
        </w:rPr>
      </w:pPr>
    </w:p>
    <w:p w14:paraId="10060F2C" w14:textId="77777777" w:rsidR="00B74007" w:rsidRPr="00B74007" w:rsidRDefault="00B74007" w:rsidP="00B74007">
      <w:pPr>
        <w:tabs>
          <w:tab w:val="left" w:pos="1440"/>
          <w:tab w:val="left" w:pos="1800"/>
        </w:tabs>
        <w:ind w:left="1440"/>
        <w:jc w:val="both"/>
        <w:rPr>
          <w:rFonts w:ascii="Arial" w:hAnsi="Arial" w:cs="Arial"/>
          <w:i/>
          <w:iCs/>
          <w:sz w:val="24"/>
          <w:szCs w:val="24"/>
        </w:rPr>
      </w:pPr>
      <w:r w:rsidRPr="00B74007">
        <w:rPr>
          <w:rFonts w:ascii="Arial" w:hAnsi="Arial" w:cs="Arial"/>
          <w:i/>
          <w:iCs/>
          <w:sz w:val="24"/>
          <w:szCs w:val="24"/>
        </w:rPr>
        <w:t>Operations:</w:t>
      </w:r>
    </w:p>
    <w:p w14:paraId="5380B5EB" w14:textId="77777777" w:rsidR="00A71726" w:rsidRPr="004747C9" w:rsidRDefault="00A71726" w:rsidP="004747C9">
      <w:pPr>
        <w:tabs>
          <w:tab w:val="left" w:pos="1440"/>
          <w:tab w:val="left" w:pos="1800"/>
        </w:tabs>
        <w:jc w:val="both"/>
        <w:rPr>
          <w:rFonts w:ascii="Arial" w:hAnsi="Arial" w:cs="Arial"/>
          <w:sz w:val="24"/>
          <w:szCs w:val="24"/>
        </w:rPr>
      </w:pPr>
    </w:p>
    <w:p w14:paraId="0BCFE0CA" w14:textId="77777777" w:rsidR="00B74007" w:rsidRDefault="004747C9"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Develop plan and agree with Governance board.</w:t>
      </w:r>
      <w:r w:rsidR="00E51EB0">
        <w:rPr>
          <w:rFonts w:ascii="Arial" w:hAnsi="Arial" w:cs="Arial"/>
          <w:sz w:val="24"/>
          <w:szCs w:val="24"/>
        </w:rPr>
        <w:t xml:space="preserve"> Plan to be determined by either permanent or temporary restriction to deliver training</w:t>
      </w:r>
      <w:r>
        <w:rPr>
          <w:rFonts w:ascii="Arial" w:hAnsi="Arial" w:cs="Arial"/>
          <w:sz w:val="24"/>
          <w:szCs w:val="24"/>
        </w:rPr>
        <w:t xml:space="preserve">- </w:t>
      </w:r>
      <w:r w:rsidRPr="00361E08">
        <w:rPr>
          <w:rFonts w:ascii="Arial" w:hAnsi="Arial" w:cs="Arial"/>
          <w:b/>
          <w:bCs/>
          <w:sz w:val="24"/>
          <w:szCs w:val="24"/>
        </w:rPr>
        <w:t>DB</w:t>
      </w:r>
    </w:p>
    <w:p w14:paraId="40EF4A19" w14:textId="77777777" w:rsidR="00B74007" w:rsidRDefault="00B74007" w:rsidP="00B74007">
      <w:pPr>
        <w:pStyle w:val="ListParagraph"/>
        <w:rPr>
          <w:rFonts w:ascii="Arial" w:hAnsi="Arial" w:cs="Arial"/>
          <w:sz w:val="24"/>
          <w:szCs w:val="24"/>
        </w:rPr>
      </w:pPr>
    </w:p>
    <w:p w14:paraId="36FA7B12" w14:textId="77777777" w:rsidR="00B74007" w:rsidRDefault="00B74007"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Inform ESFA key Contact and arrange required meeting</w:t>
      </w:r>
      <w:r w:rsidR="004747C9">
        <w:rPr>
          <w:rFonts w:ascii="Arial" w:hAnsi="Arial" w:cs="Arial"/>
          <w:sz w:val="24"/>
          <w:szCs w:val="24"/>
        </w:rPr>
        <w:t>s</w:t>
      </w:r>
      <w:r>
        <w:rPr>
          <w:rFonts w:ascii="Arial" w:hAnsi="Arial" w:cs="Arial"/>
          <w:sz w:val="24"/>
          <w:szCs w:val="24"/>
        </w:rPr>
        <w:t xml:space="preserve">. </w:t>
      </w:r>
      <w:r w:rsidR="004747C9">
        <w:rPr>
          <w:rFonts w:ascii="Arial" w:hAnsi="Arial" w:cs="Arial"/>
          <w:sz w:val="24"/>
          <w:szCs w:val="24"/>
        </w:rPr>
        <w:t>–</w:t>
      </w:r>
      <w:r w:rsidRPr="00361E08">
        <w:rPr>
          <w:rFonts w:ascii="Arial" w:hAnsi="Arial" w:cs="Arial"/>
          <w:b/>
          <w:bCs/>
          <w:sz w:val="24"/>
          <w:szCs w:val="24"/>
        </w:rPr>
        <w:t xml:space="preserve"> DB</w:t>
      </w:r>
    </w:p>
    <w:p w14:paraId="42504126" w14:textId="77777777" w:rsidR="004747C9" w:rsidRDefault="004747C9" w:rsidP="004747C9">
      <w:pPr>
        <w:pStyle w:val="ListParagraph"/>
        <w:rPr>
          <w:rFonts w:ascii="Arial" w:hAnsi="Arial" w:cs="Arial"/>
          <w:sz w:val="24"/>
          <w:szCs w:val="24"/>
        </w:rPr>
      </w:pPr>
    </w:p>
    <w:p w14:paraId="1BE01FF4" w14:textId="77777777" w:rsidR="004747C9" w:rsidRPr="00361E08" w:rsidRDefault="004747C9" w:rsidP="00B74007">
      <w:pPr>
        <w:numPr>
          <w:ilvl w:val="0"/>
          <w:numId w:val="45"/>
        </w:numPr>
        <w:tabs>
          <w:tab w:val="left" w:pos="1440"/>
          <w:tab w:val="left" w:pos="1800"/>
        </w:tabs>
        <w:jc w:val="both"/>
        <w:rPr>
          <w:rFonts w:ascii="Arial" w:hAnsi="Arial" w:cs="Arial"/>
          <w:b/>
          <w:bCs/>
          <w:sz w:val="24"/>
          <w:szCs w:val="24"/>
        </w:rPr>
      </w:pPr>
      <w:r>
        <w:rPr>
          <w:rFonts w:ascii="Arial" w:hAnsi="Arial" w:cs="Arial"/>
          <w:sz w:val="24"/>
          <w:szCs w:val="24"/>
        </w:rPr>
        <w:t xml:space="preserve">Timetable of start and completion of plan submitted to ESFA including Tutor caseloads. Include complete learner details and planned completion dates for each individual learner. – </w:t>
      </w:r>
      <w:r w:rsidRPr="00361E08">
        <w:rPr>
          <w:rFonts w:ascii="Arial" w:hAnsi="Arial" w:cs="Arial"/>
          <w:b/>
          <w:bCs/>
          <w:sz w:val="24"/>
          <w:szCs w:val="24"/>
        </w:rPr>
        <w:t>DB</w:t>
      </w:r>
    </w:p>
    <w:p w14:paraId="0036A29F" w14:textId="77777777" w:rsidR="004747C9" w:rsidRDefault="004747C9" w:rsidP="004747C9">
      <w:pPr>
        <w:pStyle w:val="ListParagraph"/>
        <w:rPr>
          <w:rFonts w:ascii="Arial" w:hAnsi="Arial" w:cs="Arial"/>
          <w:sz w:val="24"/>
          <w:szCs w:val="24"/>
        </w:rPr>
      </w:pPr>
    </w:p>
    <w:p w14:paraId="4B094C1B" w14:textId="77777777" w:rsidR="004747C9" w:rsidRPr="004747C9" w:rsidRDefault="004747C9" w:rsidP="004747C9">
      <w:pPr>
        <w:pStyle w:val="NoSpacing"/>
        <w:numPr>
          <w:ilvl w:val="0"/>
          <w:numId w:val="45"/>
        </w:numPr>
        <w:rPr>
          <w:rFonts w:ascii="Arial" w:hAnsi="Arial" w:cs="Arial"/>
          <w:sz w:val="24"/>
          <w:szCs w:val="24"/>
        </w:rPr>
      </w:pPr>
      <w:r>
        <w:rPr>
          <w:rFonts w:ascii="Arial" w:hAnsi="Arial" w:cs="Arial"/>
          <w:sz w:val="24"/>
          <w:szCs w:val="24"/>
        </w:rPr>
        <w:t>Intec’s plan to be communicated to key partners including End Point Assessment organisations, Awarding Bodies and Systems suppliers.</w:t>
      </w:r>
    </w:p>
    <w:p w14:paraId="3EB9974E" w14:textId="77777777" w:rsidR="00B74007" w:rsidRDefault="00B74007" w:rsidP="00B74007">
      <w:pPr>
        <w:pStyle w:val="ListParagraph"/>
        <w:rPr>
          <w:rFonts w:ascii="Arial" w:hAnsi="Arial" w:cs="Arial"/>
          <w:sz w:val="24"/>
          <w:szCs w:val="24"/>
        </w:rPr>
      </w:pPr>
    </w:p>
    <w:p w14:paraId="70EE57FC" w14:textId="77777777" w:rsidR="00A71726" w:rsidRDefault="00A71726"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 xml:space="preserve">Review SLA with suppliers and ensure learner portfolio and resource access. - </w:t>
      </w:r>
      <w:r w:rsidRPr="00A71726">
        <w:rPr>
          <w:rFonts w:ascii="Arial" w:hAnsi="Arial" w:cs="Arial"/>
          <w:b/>
          <w:bCs/>
          <w:sz w:val="24"/>
          <w:szCs w:val="24"/>
        </w:rPr>
        <w:t xml:space="preserve">DH </w:t>
      </w:r>
      <w:r>
        <w:rPr>
          <w:rFonts w:ascii="Arial" w:hAnsi="Arial" w:cs="Arial"/>
          <w:sz w:val="24"/>
          <w:szCs w:val="24"/>
        </w:rPr>
        <w:t xml:space="preserve"> </w:t>
      </w:r>
    </w:p>
    <w:p w14:paraId="02B257C9" w14:textId="77777777" w:rsidR="00A71726" w:rsidRDefault="00A71726" w:rsidP="00A71726">
      <w:pPr>
        <w:pStyle w:val="ListParagraph"/>
        <w:rPr>
          <w:rFonts w:ascii="Arial" w:hAnsi="Arial" w:cs="Arial"/>
          <w:sz w:val="24"/>
          <w:szCs w:val="24"/>
        </w:rPr>
      </w:pPr>
    </w:p>
    <w:p w14:paraId="0EDE699A" w14:textId="77777777" w:rsidR="00EA0D8F" w:rsidRPr="00EA0D8F" w:rsidRDefault="00C73F52"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Work with ESFA to s</w:t>
      </w:r>
      <w:r w:rsidR="00A71726">
        <w:rPr>
          <w:rFonts w:ascii="Arial" w:hAnsi="Arial" w:cs="Arial"/>
          <w:sz w:val="24"/>
          <w:szCs w:val="24"/>
        </w:rPr>
        <w:t xml:space="preserve">ource </w:t>
      </w:r>
      <w:r w:rsidR="00EA0D8F">
        <w:rPr>
          <w:rFonts w:ascii="Arial" w:hAnsi="Arial" w:cs="Arial"/>
          <w:sz w:val="24"/>
          <w:szCs w:val="24"/>
        </w:rPr>
        <w:t xml:space="preserve">suitable, quality </w:t>
      </w:r>
      <w:r w:rsidR="00A71726">
        <w:rPr>
          <w:rFonts w:ascii="Arial" w:hAnsi="Arial" w:cs="Arial"/>
          <w:sz w:val="24"/>
          <w:szCs w:val="24"/>
        </w:rPr>
        <w:t>alternative</w:t>
      </w:r>
      <w:r>
        <w:rPr>
          <w:rFonts w:ascii="Arial" w:hAnsi="Arial" w:cs="Arial"/>
          <w:sz w:val="24"/>
          <w:szCs w:val="24"/>
        </w:rPr>
        <w:t xml:space="preserve"> provision.</w:t>
      </w:r>
      <w:r w:rsidR="00EA0D8F">
        <w:rPr>
          <w:rFonts w:ascii="Arial" w:hAnsi="Arial" w:cs="Arial"/>
          <w:sz w:val="24"/>
          <w:szCs w:val="24"/>
        </w:rPr>
        <w:t xml:space="preserve"> -</w:t>
      </w:r>
      <w:r w:rsidR="00EA0D8F" w:rsidRPr="00EA0D8F">
        <w:rPr>
          <w:rFonts w:ascii="Arial" w:hAnsi="Arial" w:cs="Arial"/>
          <w:b/>
          <w:bCs/>
          <w:sz w:val="24"/>
          <w:szCs w:val="24"/>
        </w:rPr>
        <w:t xml:space="preserve"> DB</w:t>
      </w:r>
    </w:p>
    <w:p w14:paraId="0585F98A" w14:textId="77777777" w:rsidR="00C73F52" w:rsidRDefault="00C73F52" w:rsidP="00C73F52">
      <w:pPr>
        <w:pStyle w:val="ListParagraph"/>
        <w:rPr>
          <w:rFonts w:ascii="Arial" w:hAnsi="Arial" w:cs="Arial"/>
          <w:sz w:val="24"/>
          <w:szCs w:val="24"/>
        </w:rPr>
      </w:pPr>
    </w:p>
    <w:p w14:paraId="7FC2DD46" w14:textId="77777777" w:rsidR="00C73F52" w:rsidRDefault="00C73F52"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Work with alternative provision providing details of</w:t>
      </w:r>
      <w:r w:rsidR="00E51EB0">
        <w:rPr>
          <w:rFonts w:ascii="Arial" w:hAnsi="Arial" w:cs="Arial"/>
          <w:sz w:val="24"/>
          <w:szCs w:val="24"/>
        </w:rPr>
        <w:t xml:space="preserve"> learners, locations, delivery format, access to portfolio and resources, expected completion dates, details of employer grants where necessary,</w:t>
      </w:r>
      <w:r>
        <w:rPr>
          <w:rFonts w:ascii="Arial" w:hAnsi="Arial" w:cs="Arial"/>
          <w:sz w:val="24"/>
          <w:szCs w:val="24"/>
        </w:rPr>
        <w:t xml:space="preserve"> funding drawn, remaining funding and learning required for each individual learner. </w:t>
      </w:r>
      <w:r w:rsidR="00EA0D8F">
        <w:rPr>
          <w:rFonts w:ascii="Arial" w:hAnsi="Arial" w:cs="Arial"/>
          <w:sz w:val="24"/>
          <w:szCs w:val="24"/>
        </w:rPr>
        <w:t>–</w:t>
      </w:r>
      <w:r>
        <w:rPr>
          <w:rFonts w:ascii="Arial" w:hAnsi="Arial" w:cs="Arial"/>
          <w:sz w:val="24"/>
          <w:szCs w:val="24"/>
        </w:rPr>
        <w:t xml:space="preserve"> </w:t>
      </w:r>
      <w:r w:rsidRPr="00EA0D8F">
        <w:rPr>
          <w:rFonts w:ascii="Arial" w:hAnsi="Arial" w:cs="Arial"/>
          <w:b/>
          <w:bCs/>
          <w:sz w:val="24"/>
          <w:szCs w:val="24"/>
        </w:rPr>
        <w:t>DB</w:t>
      </w:r>
      <w:r w:rsidR="00EA0D8F">
        <w:rPr>
          <w:rFonts w:ascii="Arial" w:hAnsi="Arial" w:cs="Arial"/>
          <w:sz w:val="24"/>
          <w:szCs w:val="24"/>
        </w:rPr>
        <w:t>.</w:t>
      </w:r>
    </w:p>
    <w:p w14:paraId="71AFC4D5" w14:textId="77777777" w:rsidR="00EA0D8F" w:rsidRDefault="00EA0D8F" w:rsidP="00EA0D8F">
      <w:pPr>
        <w:pStyle w:val="ListParagraph"/>
        <w:rPr>
          <w:rFonts w:ascii="Arial" w:hAnsi="Arial" w:cs="Arial"/>
          <w:sz w:val="24"/>
          <w:szCs w:val="24"/>
        </w:rPr>
      </w:pPr>
    </w:p>
    <w:p w14:paraId="7F1F09B3" w14:textId="77777777" w:rsidR="00EA0D8F" w:rsidRPr="004747C9" w:rsidRDefault="00E51EB0"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 xml:space="preserve"> </w:t>
      </w:r>
      <w:r w:rsidR="00EA0D8F">
        <w:rPr>
          <w:rFonts w:ascii="Arial" w:hAnsi="Arial" w:cs="Arial"/>
          <w:sz w:val="24"/>
          <w:szCs w:val="24"/>
        </w:rPr>
        <w:t>Provide learners and employers introduction to alternative provision in agreement with the ESFA. –</w:t>
      </w:r>
      <w:r w:rsidR="00EA0D8F" w:rsidRPr="00EA0D8F">
        <w:rPr>
          <w:rFonts w:ascii="Arial" w:hAnsi="Arial" w:cs="Arial"/>
          <w:b/>
          <w:bCs/>
          <w:sz w:val="24"/>
          <w:szCs w:val="24"/>
        </w:rPr>
        <w:t xml:space="preserve"> DB</w:t>
      </w:r>
    </w:p>
    <w:p w14:paraId="64C40EA3" w14:textId="77777777" w:rsidR="004747C9" w:rsidRDefault="004747C9" w:rsidP="004747C9">
      <w:pPr>
        <w:pStyle w:val="ListParagraph"/>
        <w:rPr>
          <w:rFonts w:ascii="Arial" w:hAnsi="Arial" w:cs="Arial"/>
          <w:sz w:val="24"/>
          <w:szCs w:val="24"/>
        </w:rPr>
      </w:pPr>
    </w:p>
    <w:p w14:paraId="507271BC" w14:textId="77777777" w:rsidR="004747C9" w:rsidRPr="00E51EB0" w:rsidRDefault="004747C9" w:rsidP="004747C9">
      <w:pPr>
        <w:pStyle w:val="NoSpacing"/>
        <w:numPr>
          <w:ilvl w:val="0"/>
          <w:numId w:val="45"/>
        </w:numPr>
        <w:rPr>
          <w:rFonts w:ascii="Arial" w:hAnsi="Arial" w:cs="Arial"/>
          <w:sz w:val="24"/>
          <w:szCs w:val="24"/>
        </w:rPr>
      </w:pPr>
      <w:r>
        <w:rPr>
          <w:rFonts w:ascii="Arial" w:hAnsi="Arial" w:cs="Arial"/>
          <w:sz w:val="24"/>
          <w:szCs w:val="24"/>
        </w:rPr>
        <w:t xml:space="preserve">Company’s SMT to monitor the delivery plan milestones on a daily basis. </w:t>
      </w:r>
      <w:r w:rsidR="00E51EB0">
        <w:rPr>
          <w:rFonts w:ascii="Arial" w:hAnsi="Arial" w:cs="Arial"/>
          <w:b/>
          <w:bCs/>
          <w:sz w:val="24"/>
          <w:szCs w:val="24"/>
        </w:rPr>
        <w:t>–</w:t>
      </w:r>
      <w:r w:rsidRPr="004747C9">
        <w:rPr>
          <w:rFonts w:ascii="Arial" w:hAnsi="Arial" w:cs="Arial"/>
          <w:b/>
          <w:bCs/>
          <w:sz w:val="24"/>
          <w:szCs w:val="24"/>
        </w:rPr>
        <w:t xml:space="preserve"> DB</w:t>
      </w:r>
    </w:p>
    <w:p w14:paraId="51821010" w14:textId="77777777" w:rsidR="00E51EB0" w:rsidRDefault="00E51EB0" w:rsidP="00E51EB0">
      <w:pPr>
        <w:pStyle w:val="NoSpacing"/>
        <w:rPr>
          <w:rFonts w:ascii="Arial" w:hAnsi="Arial" w:cs="Arial"/>
          <w:sz w:val="24"/>
          <w:szCs w:val="24"/>
        </w:rPr>
      </w:pPr>
    </w:p>
    <w:p w14:paraId="05AF1CB1" w14:textId="77777777" w:rsidR="004747C9" w:rsidRPr="00A71726" w:rsidRDefault="00E51EB0" w:rsidP="00B74007">
      <w:pPr>
        <w:numPr>
          <w:ilvl w:val="0"/>
          <w:numId w:val="45"/>
        </w:numPr>
        <w:tabs>
          <w:tab w:val="left" w:pos="1440"/>
          <w:tab w:val="left" w:pos="1800"/>
        </w:tabs>
        <w:jc w:val="both"/>
        <w:rPr>
          <w:rFonts w:ascii="Arial" w:hAnsi="Arial" w:cs="Arial"/>
          <w:sz w:val="24"/>
          <w:szCs w:val="24"/>
        </w:rPr>
      </w:pPr>
      <w:r>
        <w:rPr>
          <w:rFonts w:ascii="Arial" w:hAnsi="Arial" w:cs="Arial"/>
          <w:sz w:val="24"/>
          <w:szCs w:val="24"/>
        </w:rPr>
        <w:t xml:space="preserve">The plan, on completion, will be signed off by the Company’s Governing body and confirmation sent to ESFA. - </w:t>
      </w:r>
      <w:r w:rsidRPr="00E51EB0">
        <w:rPr>
          <w:rFonts w:ascii="Arial" w:hAnsi="Arial" w:cs="Arial"/>
          <w:b/>
          <w:bCs/>
          <w:sz w:val="24"/>
          <w:szCs w:val="24"/>
        </w:rPr>
        <w:t>DB</w:t>
      </w:r>
    </w:p>
    <w:p w14:paraId="29EC74D7" w14:textId="77777777" w:rsidR="00A77654" w:rsidRPr="00C20EB5" w:rsidRDefault="00A77654" w:rsidP="00A77654">
      <w:pPr>
        <w:tabs>
          <w:tab w:val="left" w:pos="1440"/>
          <w:tab w:val="left" w:pos="1800"/>
        </w:tabs>
        <w:ind w:left="2160"/>
        <w:jc w:val="both"/>
        <w:rPr>
          <w:rFonts w:ascii="Arial" w:hAnsi="Arial" w:cs="Arial"/>
          <w:sz w:val="24"/>
          <w:szCs w:val="24"/>
        </w:rPr>
      </w:pPr>
    </w:p>
    <w:p w14:paraId="6F4B1AF8" w14:textId="77777777" w:rsidR="002410EA" w:rsidRDefault="002410EA" w:rsidP="003A579A">
      <w:pPr>
        <w:jc w:val="both"/>
        <w:rPr>
          <w:rFonts w:ascii="Arial" w:hAnsi="Arial" w:cs="Arial"/>
          <w:sz w:val="24"/>
          <w:szCs w:val="24"/>
        </w:rPr>
      </w:pPr>
    </w:p>
    <w:p w14:paraId="2F568525" w14:textId="77777777" w:rsidR="002410EA" w:rsidRPr="0008241D" w:rsidRDefault="0008241D" w:rsidP="003A579A">
      <w:pPr>
        <w:jc w:val="both"/>
        <w:rPr>
          <w:rFonts w:ascii="Arial" w:hAnsi="Arial" w:cs="Arial"/>
          <w:b/>
          <w:bCs/>
          <w:sz w:val="24"/>
          <w:szCs w:val="24"/>
          <w:u w:val="single"/>
        </w:rPr>
      </w:pPr>
      <w:r>
        <w:rPr>
          <w:rFonts w:ascii="Arial" w:hAnsi="Arial" w:cs="Arial"/>
          <w:b/>
          <w:bCs/>
          <w:sz w:val="24"/>
          <w:szCs w:val="24"/>
          <w:u w:val="single"/>
        </w:rPr>
        <w:t>Medium/</w:t>
      </w:r>
      <w:r w:rsidRPr="0008241D">
        <w:rPr>
          <w:rFonts w:ascii="Arial" w:hAnsi="Arial" w:cs="Arial"/>
          <w:b/>
          <w:bCs/>
          <w:sz w:val="24"/>
          <w:szCs w:val="24"/>
          <w:u w:val="single"/>
        </w:rPr>
        <w:t xml:space="preserve">Long term </w:t>
      </w:r>
      <w:r>
        <w:rPr>
          <w:rFonts w:ascii="Arial" w:hAnsi="Arial" w:cs="Arial"/>
          <w:b/>
          <w:bCs/>
          <w:sz w:val="24"/>
          <w:szCs w:val="24"/>
          <w:u w:val="single"/>
        </w:rPr>
        <w:t>o</w:t>
      </w:r>
      <w:r w:rsidRPr="0008241D">
        <w:rPr>
          <w:rFonts w:ascii="Arial" w:hAnsi="Arial" w:cs="Arial"/>
          <w:b/>
          <w:bCs/>
          <w:sz w:val="24"/>
          <w:szCs w:val="24"/>
          <w:u w:val="single"/>
        </w:rPr>
        <w:t>bjectives</w:t>
      </w:r>
    </w:p>
    <w:p w14:paraId="253EA965" w14:textId="77777777" w:rsidR="003A579A" w:rsidRDefault="003A579A" w:rsidP="003A579A">
      <w:pPr>
        <w:jc w:val="both"/>
        <w:rPr>
          <w:rFonts w:ascii="Arial" w:hAnsi="Arial" w:cs="Arial"/>
          <w:sz w:val="24"/>
          <w:szCs w:val="24"/>
        </w:rPr>
      </w:pPr>
    </w:p>
    <w:p w14:paraId="6FF55012" w14:textId="77777777" w:rsidR="003A579A" w:rsidRDefault="003A579A" w:rsidP="002A275F">
      <w:pPr>
        <w:ind w:left="1440" w:hanging="1440"/>
        <w:jc w:val="both"/>
        <w:rPr>
          <w:rFonts w:ascii="Arial" w:hAnsi="Arial" w:cs="Arial"/>
          <w:sz w:val="24"/>
          <w:szCs w:val="24"/>
        </w:rPr>
      </w:pPr>
      <w:r w:rsidRPr="008F4A7E">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To restore all service delivery to be fully operational for learners, employers, funding agencies, customer and suppliers.</w:t>
      </w:r>
    </w:p>
    <w:p w14:paraId="310DAE36" w14:textId="77777777" w:rsidR="003A579A" w:rsidRDefault="003A579A" w:rsidP="003A579A">
      <w:pPr>
        <w:jc w:val="both"/>
        <w:rPr>
          <w:rFonts w:ascii="Arial" w:hAnsi="Arial" w:cs="Arial"/>
          <w:sz w:val="24"/>
          <w:szCs w:val="24"/>
        </w:rPr>
      </w:pPr>
    </w:p>
    <w:p w14:paraId="74E12834" w14:textId="77777777" w:rsidR="003A579A" w:rsidRDefault="003A579A" w:rsidP="002A275F">
      <w:pPr>
        <w:ind w:left="1440" w:hanging="1440"/>
        <w:jc w:val="both"/>
        <w:rPr>
          <w:rFonts w:ascii="Arial" w:hAnsi="Arial" w:cs="Arial"/>
          <w:sz w:val="24"/>
          <w:szCs w:val="24"/>
        </w:rPr>
      </w:pPr>
      <w:r w:rsidRPr="008F4A7E">
        <w:rPr>
          <w:rFonts w:ascii="Arial" w:hAnsi="Arial" w:cs="Arial"/>
          <w:sz w:val="24"/>
          <w:szCs w:val="24"/>
          <w:u w:val="single"/>
        </w:rPr>
        <w:t>Timescale</w:t>
      </w:r>
      <w:r>
        <w:rPr>
          <w:rFonts w:ascii="Arial" w:hAnsi="Arial" w:cs="Arial"/>
          <w:sz w:val="24"/>
          <w:szCs w:val="24"/>
        </w:rPr>
        <w:t>:</w:t>
      </w:r>
      <w:r>
        <w:rPr>
          <w:rFonts w:ascii="Arial" w:hAnsi="Arial" w:cs="Arial"/>
          <w:sz w:val="24"/>
          <w:szCs w:val="24"/>
        </w:rPr>
        <w:tab/>
        <w:t xml:space="preserve">To have the business functioning as normal within </w:t>
      </w:r>
      <w:r w:rsidR="002A275F">
        <w:rPr>
          <w:rFonts w:ascii="Arial" w:hAnsi="Arial" w:cs="Arial"/>
          <w:sz w:val="24"/>
          <w:szCs w:val="24"/>
        </w:rPr>
        <w:t>targeted number</w:t>
      </w:r>
      <w:r>
        <w:rPr>
          <w:rFonts w:ascii="Arial" w:hAnsi="Arial" w:cs="Arial"/>
          <w:sz w:val="24"/>
          <w:szCs w:val="24"/>
        </w:rPr>
        <w:t xml:space="preserve"> days</w:t>
      </w:r>
      <w:r w:rsidR="002A275F">
        <w:rPr>
          <w:rFonts w:ascii="Arial" w:hAnsi="Arial" w:cs="Arial"/>
          <w:sz w:val="24"/>
          <w:szCs w:val="24"/>
        </w:rPr>
        <w:t xml:space="preserve"> agreed by Crisis Team</w:t>
      </w:r>
      <w:r>
        <w:rPr>
          <w:rFonts w:ascii="Arial" w:hAnsi="Arial" w:cs="Arial"/>
          <w:sz w:val="24"/>
          <w:szCs w:val="24"/>
        </w:rPr>
        <w:t>.</w:t>
      </w:r>
    </w:p>
    <w:p w14:paraId="7CD043E1" w14:textId="77777777" w:rsidR="003A579A" w:rsidRDefault="003A579A" w:rsidP="003A579A">
      <w:pPr>
        <w:jc w:val="both"/>
        <w:rPr>
          <w:rFonts w:ascii="Arial" w:hAnsi="Arial" w:cs="Arial"/>
          <w:sz w:val="24"/>
          <w:szCs w:val="24"/>
        </w:rPr>
      </w:pPr>
    </w:p>
    <w:p w14:paraId="5CC90BA4" w14:textId="77777777" w:rsidR="003A579A" w:rsidRDefault="003A579A" w:rsidP="003A579A">
      <w:pPr>
        <w:tabs>
          <w:tab w:val="left" w:pos="1440"/>
          <w:tab w:val="left" w:pos="1800"/>
        </w:tabs>
        <w:ind w:left="1800" w:hanging="1800"/>
        <w:jc w:val="both"/>
        <w:rPr>
          <w:rFonts w:ascii="Arial" w:hAnsi="Arial" w:cs="Arial"/>
          <w:sz w:val="24"/>
          <w:szCs w:val="24"/>
        </w:rPr>
      </w:pPr>
      <w:r w:rsidRPr="00BF6B6C">
        <w:rPr>
          <w:rFonts w:ascii="Arial" w:hAnsi="Arial" w:cs="Arial"/>
          <w:sz w:val="24"/>
          <w:szCs w:val="24"/>
          <w:u w:val="single"/>
        </w:rPr>
        <w:t>Actions</w:t>
      </w:r>
      <w:r>
        <w:rPr>
          <w:rFonts w:ascii="Arial" w:hAnsi="Arial" w:cs="Arial"/>
          <w:sz w:val="24"/>
          <w:szCs w:val="24"/>
        </w:rPr>
        <w:t>:</w:t>
      </w:r>
      <w:r>
        <w:rPr>
          <w:rFonts w:ascii="Arial" w:hAnsi="Arial" w:cs="Arial"/>
          <w:sz w:val="24"/>
          <w:szCs w:val="24"/>
        </w:rPr>
        <w:tab/>
      </w:r>
    </w:p>
    <w:p w14:paraId="27D08AFD" w14:textId="77777777" w:rsidR="003A579A" w:rsidRDefault="003A579A" w:rsidP="003A579A">
      <w:pPr>
        <w:tabs>
          <w:tab w:val="left" w:pos="1440"/>
          <w:tab w:val="left" w:pos="1800"/>
        </w:tabs>
        <w:ind w:left="1800" w:hanging="1800"/>
        <w:jc w:val="both"/>
        <w:rPr>
          <w:rFonts w:ascii="Arial" w:hAnsi="Arial" w:cs="Arial"/>
          <w:sz w:val="24"/>
          <w:szCs w:val="24"/>
        </w:rPr>
      </w:pPr>
    </w:p>
    <w:p w14:paraId="0670E1C8" w14:textId="77777777" w:rsidR="003A579A" w:rsidRDefault="003A579A" w:rsidP="003A579A">
      <w:pPr>
        <w:tabs>
          <w:tab w:val="left" w:pos="1440"/>
          <w:tab w:val="left" w:pos="1800"/>
        </w:tabs>
        <w:ind w:left="1800" w:hanging="1800"/>
        <w:jc w:val="both"/>
        <w:rPr>
          <w:rFonts w:ascii="Arial" w:hAnsi="Arial" w:cs="Arial"/>
          <w:sz w:val="24"/>
          <w:szCs w:val="24"/>
        </w:rPr>
      </w:pPr>
      <w:r>
        <w:rPr>
          <w:rFonts w:ascii="Arial" w:hAnsi="Arial" w:cs="Arial"/>
          <w:sz w:val="24"/>
          <w:szCs w:val="24"/>
        </w:rPr>
        <w:tab/>
        <w:t>i)</w:t>
      </w:r>
      <w:r>
        <w:rPr>
          <w:rFonts w:ascii="Arial" w:hAnsi="Arial" w:cs="Arial"/>
          <w:sz w:val="24"/>
          <w:szCs w:val="24"/>
        </w:rPr>
        <w:tab/>
        <w:t xml:space="preserve">To restore full service to </w:t>
      </w:r>
      <w:r w:rsidR="00225688">
        <w:rPr>
          <w:rFonts w:ascii="Arial" w:hAnsi="Arial" w:cs="Arial"/>
          <w:sz w:val="24"/>
          <w:szCs w:val="24"/>
        </w:rPr>
        <w:t xml:space="preserve">learners, </w:t>
      </w:r>
      <w:r>
        <w:rPr>
          <w:rFonts w:ascii="Arial" w:hAnsi="Arial" w:cs="Arial"/>
          <w:sz w:val="24"/>
          <w:szCs w:val="24"/>
        </w:rPr>
        <w:t xml:space="preserve">customers, employers and field sales team from </w:t>
      </w:r>
      <w:r w:rsidR="00225688">
        <w:rPr>
          <w:rFonts w:ascii="Arial" w:hAnsi="Arial" w:cs="Arial"/>
          <w:sz w:val="24"/>
          <w:szCs w:val="24"/>
        </w:rPr>
        <w:t>permanent</w:t>
      </w:r>
      <w:r>
        <w:rPr>
          <w:rFonts w:ascii="Arial" w:hAnsi="Arial" w:cs="Arial"/>
          <w:sz w:val="24"/>
          <w:szCs w:val="24"/>
        </w:rPr>
        <w:t xml:space="preserve"> location - </w:t>
      </w:r>
      <w:r w:rsidRPr="003F0919">
        <w:rPr>
          <w:rFonts w:ascii="Arial" w:hAnsi="Arial" w:cs="Arial"/>
          <w:b/>
          <w:sz w:val="24"/>
          <w:szCs w:val="24"/>
        </w:rPr>
        <w:t>DT</w:t>
      </w:r>
    </w:p>
    <w:p w14:paraId="33926F47" w14:textId="77777777" w:rsidR="003A579A" w:rsidRDefault="003A579A" w:rsidP="003A579A">
      <w:pPr>
        <w:tabs>
          <w:tab w:val="left" w:pos="1440"/>
          <w:tab w:val="left" w:pos="1800"/>
        </w:tabs>
        <w:ind w:left="1800" w:hanging="1800"/>
        <w:jc w:val="both"/>
        <w:rPr>
          <w:rFonts w:ascii="Arial" w:hAnsi="Arial" w:cs="Arial"/>
          <w:sz w:val="24"/>
          <w:szCs w:val="24"/>
        </w:rPr>
      </w:pPr>
    </w:p>
    <w:p w14:paraId="13C3C46C" w14:textId="77777777" w:rsidR="003A579A" w:rsidRDefault="003A579A" w:rsidP="003A579A">
      <w:pPr>
        <w:tabs>
          <w:tab w:val="left" w:pos="1440"/>
          <w:tab w:val="left" w:pos="1800"/>
        </w:tabs>
        <w:ind w:left="1800" w:hanging="1800"/>
        <w:jc w:val="both"/>
        <w:rPr>
          <w:rFonts w:ascii="Arial" w:hAnsi="Arial" w:cs="Arial"/>
          <w:sz w:val="24"/>
          <w:szCs w:val="24"/>
        </w:rPr>
      </w:pPr>
      <w:r>
        <w:rPr>
          <w:rFonts w:ascii="Arial" w:hAnsi="Arial" w:cs="Arial"/>
          <w:sz w:val="24"/>
          <w:szCs w:val="24"/>
        </w:rPr>
        <w:lastRenderedPageBreak/>
        <w:tab/>
        <w:t>ii)</w:t>
      </w:r>
      <w:r>
        <w:rPr>
          <w:rFonts w:ascii="Arial" w:hAnsi="Arial" w:cs="Arial"/>
          <w:sz w:val="24"/>
          <w:szCs w:val="24"/>
        </w:rPr>
        <w:tab/>
        <w:t>To restore full internal support service to all field delivery staff</w:t>
      </w:r>
      <w:r w:rsidR="00225688">
        <w:rPr>
          <w:rFonts w:ascii="Arial" w:hAnsi="Arial" w:cs="Arial"/>
          <w:sz w:val="24"/>
          <w:szCs w:val="24"/>
        </w:rPr>
        <w:t xml:space="preserve"> on a permanent footing</w:t>
      </w:r>
      <w:r>
        <w:rPr>
          <w:rFonts w:ascii="Arial" w:hAnsi="Arial" w:cs="Arial"/>
          <w:sz w:val="24"/>
          <w:szCs w:val="24"/>
        </w:rPr>
        <w:t xml:space="preserve"> - </w:t>
      </w:r>
      <w:r w:rsidRPr="003F0919">
        <w:rPr>
          <w:rFonts w:ascii="Arial" w:hAnsi="Arial" w:cs="Arial"/>
          <w:b/>
          <w:sz w:val="24"/>
          <w:szCs w:val="24"/>
        </w:rPr>
        <w:t>DB</w:t>
      </w:r>
    </w:p>
    <w:p w14:paraId="58531D9A" w14:textId="77777777" w:rsidR="003A579A" w:rsidRDefault="003A579A" w:rsidP="003A579A">
      <w:pPr>
        <w:tabs>
          <w:tab w:val="left" w:pos="1440"/>
          <w:tab w:val="left" w:pos="1800"/>
        </w:tabs>
        <w:ind w:left="1800" w:hanging="1800"/>
        <w:jc w:val="both"/>
        <w:rPr>
          <w:rFonts w:ascii="Arial" w:hAnsi="Arial" w:cs="Arial"/>
          <w:sz w:val="24"/>
          <w:szCs w:val="24"/>
        </w:rPr>
      </w:pPr>
    </w:p>
    <w:p w14:paraId="07A389E5" w14:textId="77777777" w:rsidR="003A579A" w:rsidRDefault="003A579A" w:rsidP="003A579A">
      <w:pPr>
        <w:tabs>
          <w:tab w:val="left" w:pos="1440"/>
          <w:tab w:val="left" w:pos="1800"/>
        </w:tabs>
        <w:ind w:left="1800" w:hanging="1800"/>
        <w:jc w:val="both"/>
        <w:rPr>
          <w:rFonts w:ascii="Arial" w:hAnsi="Arial" w:cs="Arial"/>
          <w:sz w:val="24"/>
          <w:szCs w:val="24"/>
        </w:rPr>
      </w:pPr>
      <w:r>
        <w:rPr>
          <w:rFonts w:ascii="Arial" w:hAnsi="Arial" w:cs="Arial"/>
          <w:sz w:val="24"/>
          <w:szCs w:val="24"/>
        </w:rPr>
        <w:tab/>
        <w:t>iii)</w:t>
      </w:r>
      <w:r>
        <w:rPr>
          <w:rFonts w:ascii="Arial" w:hAnsi="Arial" w:cs="Arial"/>
          <w:sz w:val="24"/>
          <w:szCs w:val="24"/>
        </w:rPr>
        <w:tab/>
        <w:t>To restore full regional operational service to funding commissions and learners</w:t>
      </w:r>
      <w:r w:rsidR="00225688">
        <w:rPr>
          <w:rFonts w:ascii="Arial" w:hAnsi="Arial" w:cs="Arial"/>
          <w:sz w:val="24"/>
          <w:szCs w:val="24"/>
        </w:rPr>
        <w:t xml:space="preserve"> on a permanent footing</w:t>
      </w:r>
      <w:r>
        <w:rPr>
          <w:rFonts w:ascii="Arial" w:hAnsi="Arial" w:cs="Arial"/>
          <w:sz w:val="24"/>
          <w:szCs w:val="24"/>
        </w:rPr>
        <w:t xml:space="preserve">. - </w:t>
      </w:r>
      <w:r w:rsidRPr="003F0919">
        <w:rPr>
          <w:rFonts w:ascii="Arial" w:hAnsi="Arial" w:cs="Arial"/>
          <w:b/>
          <w:sz w:val="24"/>
          <w:szCs w:val="24"/>
        </w:rPr>
        <w:t>DB</w:t>
      </w:r>
    </w:p>
    <w:p w14:paraId="27EDCDB7" w14:textId="77777777" w:rsidR="003A579A" w:rsidRDefault="003A579A" w:rsidP="003A579A">
      <w:pPr>
        <w:jc w:val="both"/>
        <w:rPr>
          <w:rFonts w:ascii="Arial" w:hAnsi="Arial" w:cs="Arial"/>
          <w:sz w:val="24"/>
          <w:szCs w:val="24"/>
        </w:rPr>
      </w:pPr>
    </w:p>
    <w:p w14:paraId="68F9AFCF" w14:textId="77777777" w:rsidR="003A579A" w:rsidRDefault="003A579A" w:rsidP="003A579A">
      <w:pPr>
        <w:jc w:val="both"/>
        <w:rPr>
          <w:rFonts w:ascii="Arial" w:hAnsi="Arial" w:cs="Arial"/>
          <w:sz w:val="24"/>
          <w:szCs w:val="24"/>
        </w:rPr>
      </w:pPr>
    </w:p>
    <w:p w14:paraId="4DDA793B" w14:textId="77777777" w:rsidR="003A579A" w:rsidRDefault="003A579A" w:rsidP="003A579A">
      <w:pPr>
        <w:jc w:val="both"/>
        <w:rPr>
          <w:rFonts w:ascii="Arial" w:hAnsi="Arial" w:cs="Arial"/>
          <w:sz w:val="24"/>
          <w:szCs w:val="24"/>
        </w:rPr>
      </w:pPr>
      <w:r w:rsidRPr="00AD5A31">
        <w:rPr>
          <w:rFonts w:ascii="Arial" w:hAnsi="Arial" w:cs="Arial"/>
          <w:b/>
          <w:sz w:val="24"/>
          <w:szCs w:val="24"/>
          <w:u w:val="single"/>
        </w:rPr>
        <w:t>Objective</w:t>
      </w:r>
      <w:r>
        <w:rPr>
          <w:rFonts w:ascii="Arial" w:hAnsi="Arial" w:cs="Arial"/>
          <w:sz w:val="24"/>
          <w:szCs w:val="24"/>
        </w:rPr>
        <w:t>:</w:t>
      </w:r>
      <w:r>
        <w:rPr>
          <w:rFonts w:ascii="Arial" w:hAnsi="Arial" w:cs="Arial"/>
          <w:sz w:val="24"/>
          <w:szCs w:val="24"/>
        </w:rPr>
        <w:tab/>
        <w:t>To return the Company’s Head Office and satellite site training facility to a permanent site with all utilities, telecoms, computer systems, furniture and fittings fully functional.</w:t>
      </w:r>
    </w:p>
    <w:p w14:paraId="5169AEE3" w14:textId="77777777" w:rsidR="003A579A" w:rsidRDefault="003A579A" w:rsidP="003A579A">
      <w:pPr>
        <w:jc w:val="both"/>
        <w:rPr>
          <w:rFonts w:ascii="Arial" w:hAnsi="Arial" w:cs="Arial"/>
          <w:sz w:val="24"/>
          <w:szCs w:val="24"/>
        </w:rPr>
      </w:pPr>
    </w:p>
    <w:p w14:paraId="5E672E3A" w14:textId="77777777" w:rsidR="003A579A" w:rsidRDefault="003A579A" w:rsidP="003A579A">
      <w:pPr>
        <w:jc w:val="both"/>
        <w:rPr>
          <w:rFonts w:ascii="Arial" w:hAnsi="Arial" w:cs="Arial"/>
          <w:sz w:val="24"/>
          <w:szCs w:val="24"/>
        </w:rPr>
      </w:pPr>
      <w:r w:rsidRPr="00AD5A31">
        <w:rPr>
          <w:rFonts w:ascii="Arial" w:hAnsi="Arial" w:cs="Arial"/>
          <w:sz w:val="24"/>
          <w:szCs w:val="24"/>
          <w:u w:val="single"/>
        </w:rPr>
        <w:t>Timescale</w:t>
      </w:r>
      <w:r>
        <w:rPr>
          <w:rFonts w:ascii="Arial" w:hAnsi="Arial" w:cs="Arial"/>
          <w:sz w:val="24"/>
          <w:szCs w:val="24"/>
        </w:rPr>
        <w:t>:</w:t>
      </w:r>
      <w:r>
        <w:rPr>
          <w:rFonts w:ascii="Arial" w:hAnsi="Arial" w:cs="Arial"/>
          <w:sz w:val="24"/>
          <w:szCs w:val="24"/>
        </w:rPr>
        <w:tab/>
        <w:t>To have the business fully operational with all services and functions restored within new premises within 26 weeks.</w:t>
      </w:r>
    </w:p>
    <w:p w14:paraId="37655943" w14:textId="77777777" w:rsidR="003A579A" w:rsidRDefault="003A579A" w:rsidP="003A579A">
      <w:pPr>
        <w:jc w:val="both"/>
        <w:rPr>
          <w:rFonts w:ascii="Arial" w:hAnsi="Arial" w:cs="Arial"/>
          <w:sz w:val="24"/>
          <w:szCs w:val="24"/>
        </w:rPr>
      </w:pPr>
    </w:p>
    <w:p w14:paraId="461E3249" w14:textId="77777777" w:rsidR="003A579A" w:rsidRDefault="003A579A" w:rsidP="003A579A">
      <w:pPr>
        <w:tabs>
          <w:tab w:val="left" w:pos="1440"/>
          <w:tab w:val="left" w:pos="1800"/>
        </w:tabs>
        <w:jc w:val="both"/>
        <w:rPr>
          <w:rFonts w:ascii="Arial" w:hAnsi="Arial" w:cs="Arial"/>
          <w:sz w:val="24"/>
          <w:szCs w:val="24"/>
        </w:rPr>
      </w:pPr>
      <w:r w:rsidRPr="00BF6B6C">
        <w:rPr>
          <w:rFonts w:ascii="Arial" w:hAnsi="Arial" w:cs="Arial"/>
          <w:sz w:val="24"/>
          <w:szCs w:val="24"/>
          <w:u w:val="single"/>
        </w:rPr>
        <w:t>Actions</w:t>
      </w:r>
      <w:r>
        <w:rPr>
          <w:rFonts w:ascii="Arial" w:hAnsi="Arial" w:cs="Arial"/>
          <w:sz w:val="24"/>
          <w:szCs w:val="24"/>
        </w:rPr>
        <w:t>:</w:t>
      </w:r>
      <w:r>
        <w:rPr>
          <w:rFonts w:ascii="Arial" w:hAnsi="Arial" w:cs="Arial"/>
          <w:sz w:val="24"/>
          <w:szCs w:val="24"/>
        </w:rPr>
        <w:tab/>
      </w:r>
    </w:p>
    <w:p w14:paraId="0F7BF749" w14:textId="77777777" w:rsidR="003A579A" w:rsidRDefault="003A579A" w:rsidP="003A579A">
      <w:pPr>
        <w:tabs>
          <w:tab w:val="left" w:pos="1440"/>
          <w:tab w:val="left" w:pos="1800"/>
        </w:tabs>
        <w:jc w:val="both"/>
        <w:rPr>
          <w:rFonts w:ascii="Arial" w:hAnsi="Arial" w:cs="Arial"/>
          <w:sz w:val="24"/>
          <w:szCs w:val="24"/>
        </w:rPr>
      </w:pPr>
    </w:p>
    <w:p w14:paraId="21CA5A0D" w14:textId="77777777" w:rsidR="00225688" w:rsidRDefault="00225688" w:rsidP="005C7C36">
      <w:pPr>
        <w:numPr>
          <w:ilvl w:val="0"/>
          <w:numId w:val="26"/>
        </w:numPr>
        <w:tabs>
          <w:tab w:val="left" w:pos="1440"/>
          <w:tab w:val="left" w:pos="1800"/>
        </w:tabs>
        <w:jc w:val="both"/>
        <w:rPr>
          <w:rFonts w:ascii="Arial" w:hAnsi="Arial" w:cs="Arial"/>
          <w:sz w:val="24"/>
          <w:szCs w:val="24"/>
        </w:rPr>
      </w:pPr>
      <w:r>
        <w:rPr>
          <w:rFonts w:ascii="Arial" w:hAnsi="Arial" w:cs="Arial"/>
          <w:sz w:val="24"/>
          <w:szCs w:val="24"/>
        </w:rPr>
        <w:t xml:space="preserve">To arrange learner attendance at permanent location – </w:t>
      </w:r>
      <w:r w:rsidR="00455580">
        <w:rPr>
          <w:rFonts w:ascii="Arial" w:hAnsi="Arial" w:cs="Arial"/>
          <w:b/>
          <w:bCs/>
          <w:sz w:val="24"/>
          <w:szCs w:val="24"/>
        </w:rPr>
        <w:t>DH</w:t>
      </w:r>
      <w:r w:rsidRPr="00225688">
        <w:rPr>
          <w:rFonts w:ascii="Arial" w:hAnsi="Arial" w:cs="Arial"/>
          <w:b/>
          <w:bCs/>
          <w:sz w:val="24"/>
          <w:szCs w:val="24"/>
        </w:rPr>
        <w:t xml:space="preserve"> and RH.</w:t>
      </w:r>
    </w:p>
    <w:p w14:paraId="6AED76D7" w14:textId="77777777" w:rsidR="00225688" w:rsidRDefault="00225688" w:rsidP="00225688">
      <w:pPr>
        <w:tabs>
          <w:tab w:val="left" w:pos="1440"/>
          <w:tab w:val="left" w:pos="1800"/>
        </w:tabs>
        <w:ind w:left="1800"/>
        <w:jc w:val="both"/>
        <w:rPr>
          <w:rFonts w:ascii="Arial" w:hAnsi="Arial" w:cs="Arial"/>
          <w:sz w:val="24"/>
          <w:szCs w:val="24"/>
        </w:rPr>
      </w:pPr>
    </w:p>
    <w:p w14:paraId="32F5194E" w14:textId="77777777" w:rsidR="005C7C36" w:rsidRPr="005C7C36" w:rsidRDefault="003A579A" w:rsidP="005C7C36">
      <w:pPr>
        <w:numPr>
          <w:ilvl w:val="0"/>
          <w:numId w:val="26"/>
        </w:numPr>
        <w:tabs>
          <w:tab w:val="left" w:pos="1440"/>
          <w:tab w:val="left" w:pos="1800"/>
        </w:tabs>
        <w:jc w:val="both"/>
        <w:rPr>
          <w:rFonts w:ascii="Arial" w:hAnsi="Arial" w:cs="Arial"/>
          <w:sz w:val="24"/>
          <w:szCs w:val="24"/>
        </w:rPr>
      </w:pPr>
      <w:r>
        <w:rPr>
          <w:rFonts w:ascii="Arial" w:hAnsi="Arial" w:cs="Arial"/>
          <w:sz w:val="24"/>
          <w:szCs w:val="24"/>
        </w:rPr>
        <w:t xml:space="preserve">To arrange occupation of head office facility on permanent site </w:t>
      </w:r>
      <w:r w:rsidR="005C7C36">
        <w:rPr>
          <w:rFonts w:ascii="Arial" w:hAnsi="Arial" w:cs="Arial"/>
          <w:sz w:val="24"/>
          <w:szCs w:val="24"/>
        </w:rPr>
        <w:t>–</w:t>
      </w:r>
      <w:r>
        <w:rPr>
          <w:rFonts w:ascii="Arial" w:hAnsi="Arial" w:cs="Arial"/>
          <w:sz w:val="24"/>
          <w:szCs w:val="24"/>
        </w:rPr>
        <w:t xml:space="preserve"> </w:t>
      </w:r>
      <w:r w:rsidRPr="003F0919">
        <w:rPr>
          <w:rFonts w:ascii="Arial" w:hAnsi="Arial" w:cs="Arial"/>
          <w:b/>
          <w:sz w:val="24"/>
          <w:szCs w:val="24"/>
        </w:rPr>
        <w:t>JH</w:t>
      </w:r>
    </w:p>
    <w:p w14:paraId="7FD8A145" w14:textId="77777777" w:rsidR="005C7C36" w:rsidRPr="005C7C36" w:rsidRDefault="005C7C36" w:rsidP="005C7C36">
      <w:pPr>
        <w:tabs>
          <w:tab w:val="left" w:pos="1440"/>
          <w:tab w:val="left" w:pos="1800"/>
        </w:tabs>
        <w:ind w:left="1800"/>
        <w:jc w:val="both"/>
        <w:rPr>
          <w:rFonts w:ascii="Arial" w:hAnsi="Arial" w:cs="Arial"/>
          <w:sz w:val="24"/>
          <w:szCs w:val="24"/>
        </w:rPr>
      </w:pPr>
    </w:p>
    <w:p w14:paraId="34AFCF66" w14:textId="77777777" w:rsidR="005C7C36" w:rsidRPr="005C7C36" w:rsidRDefault="003A579A" w:rsidP="005C7C36">
      <w:pPr>
        <w:numPr>
          <w:ilvl w:val="0"/>
          <w:numId w:val="26"/>
        </w:numPr>
        <w:tabs>
          <w:tab w:val="left" w:pos="1440"/>
          <w:tab w:val="left" w:pos="1800"/>
        </w:tabs>
        <w:jc w:val="both"/>
        <w:rPr>
          <w:rFonts w:ascii="Arial" w:hAnsi="Arial" w:cs="Arial"/>
          <w:sz w:val="24"/>
          <w:szCs w:val="24"/>
        </w:rPr>
      </w:pPr>
      <w:r>
        <w:rPr>
          <w:rFonts w:ascii="Arial" w:hAnsi="Arial" w:cs="Arial"/>
          <w:sz w:val="24"/>
          <w:szCs w:val="24"/>
        </w:rPr>
        <w:t xml:space="preserve">To arrange utilities supplies, other suppliers, insurance, etc to permanent site – </w:t>
      </w:r>
      <w:r w:rsidRPr="003F0919">
        <w:rPr>
          <w:rFonts w:ascii="Arial" w:hAnsi="Arial" w:cs="Arial"/>
          <w:b/>
          <w:sz w:val="24"/>
          <w:szCs w:val="24"/>
        </w:rPr>
        <w:t>TI</w:t>
      </w:r>
    </w:p>
    <w:p w14:paraId="57B4554B" w14:textId="77777777" w:rsidR="005C7C36" w:rsidRPr="005C7C36" w:rsidRDefault="005C7C36" w:rsidP="005C7C36">
      <w:pPr>
        <w:tabs>
          <w:tab w:val="left" w:pos="1440"/>
          <w:tab w:val="left" w:pos="1800"/>
        </w:tabs>
        <w:jc w:val="both"/>
        <w:rPr>
          <w:rFonts w:ascii="Arial" w:hAnsi="Arial" w:cs="Arial"/>
          <w:sz w:val="24"/>
          <w:szCs w:val="24"/>
        </w:rPr>
      </w:pPr>
    </w:p>
    <w:p w14:paraId="3C3904E6" w14:textId="77777777" w:rsidR="005C7C36" w:rsidRPr="005C7C36" w:rsidRDefault="003A579A" w:rsidP="005C7C36">
      <w:pPr>
        <w:numPr>
          <w:ilvl w:val="0"/>
          <w:numId w:val="26"/>
        </w:numPr>
        <w:tabs>
          <w:tab w:val="left" w:pos="1440"/>
          <w:tab w:val="left" w:pos="1800"/>
        </w:tabs>
        <w:jc w:val="both"/>
        <w:rPr>
          <w:rFonts w:ascii="Arial" w:hAnsi="Arial" w:cs="Arial"/>
          <w:sz w:val="24"/>
          <w:szCs w:val="24"/>
        </w:rPr>
      </w:pPr>
      <w:r>
        <w:rPr>
          <w:rFonts w:ascii="Arial" w:hAnsi="Arial" w:cs="Arial"/>
          <w:sz w:val="24"/>
          <w:szCs w:val="24"/>
        </w:rPr>
        <w:t xml:space="preserve">To arrange hardware, software, telecoms systems to permanent site. – </w:t>
      </w:r>
      <w:r w:rsidRPr="003F0919">
        <w:rPr>
          <w:rFonts w:ascii="Arial" w:hAnsi="Arial" w:cs="Arial"/>
          <w:b/>
          <w:sz w:val="24"/>
          <w:szCs w:val="24"/>
        </w:rPr>
        <w:t>DB</w:t>
      </w:r>
    </w:p>
    <w:p w14:paraId="727DBF8C" w14:textId="77777777" w:rsidR="003A579A" w:rsidRDefault="003A579A" w:rsidP="00225688">
      <w:pPr>
        <w:pStyle w:val="ListParagraph"/>
        <w:ind w:left="0"/>
        <w:rPr>
          <w:rFonts w:ascii="Arial" w:hAnsi="Arial" w:cs="Arial"/>
          <w:sz w:val="24"/>
          <w:szCs w:val="24"/>
        </w:rPr>
      </w:pPr>
    </w:p>
    <w:p w14:paraId="5D2A4F73" w14:textId="77777777" w:rsidR="003A579A" w:rsidRPr="003A579A" w:rsidRDefault="003A579A" w:rsidP="003A579A">
      <w:pPr>
        <w:tabs>
          <w:tab w:val="left" w:pos="1440"/>
          <w:tab w:val="left" w:pos="1800"/>
        </w:tabs>
        <w:jc w:val="both"/>
        <w:rPr>
          <w:rFonts w:ascii="Arial" w:hAnsi="Arial" w:cs="Arial"/>
          <w:b/>
          <w:sz w:val="24"/>
          <w:szCs w:val="24"/>
        </w:rPr>
      </w:pPr>
      <w:r w:rsidRPr="003A579A">
        <w:rPr>
          <w:rFonts w:ascii="Arial" w:hAnsi="Arial" w:cs="Arial"/>
          <w:b/>
          <w:sz w:val="24"/>
          <w:szCs w:val="24"/>
        </w:rPr>
        <w:t>Emergency Contact Numbers</w:t>
      </w:r>
    </w:p>
    <w:p w14:paraId="3B36D6B4" w14:textId="77777777" w:rsidR="003A579A" w:rsidRDefault="003A579A" w:rsidP="003A579A">
      <w:pPr>
        <w:tabs>
          <w:tab w:val="left" w:pos="1440"/>
          <w:tab w:val="left" w:pos="1800"/>
        </w:tabs>
        <w:jc w:val="both"/>
        <w:rPr>
          <w:rFonts w:ascii="Arial" w:hAnsi="Arial" w:cs="Arial"/>
          <w:sz w:val="24"/>
          <w:szCs w:val="24"/>
        </w:rPr>
      </w:pPr>
    </w:p>
    <w:p w14:paraId="41D78EC2" w14:textId="77777777" w:rsidR="00BF0715" w:rsidRPr="008852A1" w:rsidRDefault="00BF0715" w:rsidP="00BF0715">
      <w:pPr>
        <w:tabs>
          <w:tab w:val="left" w:pos="1440"/>
          <w:tab w:val="left" w:pos="1800"/>
        </w:tabs>
        <w:jc w:val="both"/>
        <w:rPr>
          <w:rFonts w:ascii="Arial" w:hAnsi="Arial" w:cs="Arial"/>
          <w:sz w:val="24"/>
          <w:szCs w:val="24"/>
        </w:rPr>
      </w:pPr>
      <w:r>
        <w:rPr>
          <w:rFonts w:ascii="Arial" w:hAnsi="Arial" w:cs="Arial"/>
          <w:sz w:val="24"/>
          <w:szCs w:val="24"/>
        </w:rPr>
        <w:t xml:space="preserve">ESFA Key Contact: </w:t>
      </w:r>
      <w:r>
        <w:rPr>
          <w:rFonts w:ascii="Arial" w:hAnsi="Arial" w:cs="Arial"/>
          <w:sz w:val="24"/>
          <w:szCs w:val="24"/>
        </w:rPr>
        <w:tab/>
      </w:r>
      <w:r>
        <w:rPr>
          <w:rFonts w:ascii="Arial" w:hAnsi="Arial" w:cs="Arial"/>
          <w:sz w:val="24"/>
          <w:szCs w:val="24"/>
        </w:rPr>
        <w:tab/>
        <w:t xml:space="preserve">Tracey </w:t>
      </w:r>
      <w:r w:rsidRPr="008852A1">
        <w:rPr>
          <w:rFonts w:ascii="Arial" w:hAnsi="Arial" w:cs="Arial"/>
          <w:sz w:val="24"/>
          <w:szCs w:val="24"/>
        </w:rPr>
        <w:t xml:space="preserve">Brown: </w:t>
      </w:r>
      <w:r w:rsidRPr="008852A1">
        <w:rPr>
          <w:rFonts w:ascii="Arial" w:hAnsi="Arial" w:cs="Arial"/>
          <w:sz w:val="24"/>
          <w:szCs w:val="24"/>
        </w:rPr>
        <w:tab/>
      </w:r>
      <w:r w:rsidRPr="008852A1">
        <w:rPr>
          <w:rFonts w:ascii="Arial" w:hAnsi="Arial" w:cs="Arial"/>
          <w:color w:val="000000"/>
          <w:sz w:val="24"/>
          <w:szCs w:val="24"/>
          <w:lang w:eastAsia="en-GB"/>
        </w:rPr>
        <w:t>07885 966836</w:t>
      </w:r>
      <w:r w:rsidRPr="008852A1">
        <w:rPr>
          <w:rFonts w:ascii="Arial" w:hAnsi="Arial" w:cs="Arial"/>
          <w:sz w:val="24"/>
          <w:szCs w:val="24"/>
        </w:rPr>
        <w:tab/>
      </w:r>
    </w:p>
    <w:p w14:paraId="058C7A61" w14:textId="77777777" w:rsidR="00BF0715" w:rsidRPr="008852A1" w:rsidRDefault="00BF0715" w:rsidP="00BF0715">
      <w:pPr>
        <w:tabs>
          <w:tab w:val="left" w:pos="1440"/>
          <w:tab w:val="left" w:pos="1800"/>
        </w:tabs>
        <w:jc w:val="both"/>
        <w:rPr>
          <w:rFonts w:ascii="Arial" w:hAnsi="Arial" w:cs="Arial"/>
          <w:sz w:val="24"/>
          <w:szCs w:val="24"/>
        </w:rPr>
      </w:pPr>
      <w:r w:rsidRPr="008852A1">
        <w:rPr>
          <w:rFonts w:ascii="Arial" w:hAnsi="Arial" w:cs="Arial"/>
          <w:sz w:val="24"/>
          <w:szCs w:val="24"/>
        </w:rPr>
        <w:t>Oosha Service Desk:</w:t>
      </w:r>
      <w:r w:rsidRPr="008852A1">
        <w:rPr>
          <w:rFonts w:ascii="Arial" w:hAnsi="Arial" w:cs="Arial"/>
          <w:sz w:val="24"/>
          <w:szCs w:val="24"/>
        </w:rPr>
        <w:tab/>
      </w:r>
      <w:r w:rsidRPr="008852A1">
        <w:rPr>
          <w:rFonts w:ascii="Arial" w:hAnsi="Arial" w:cs="Arial"/>
          <w:sz w:val="24"/>
          <w:szCs w:val="24"/>
        </w:rPr>
        <w:tab/>
      </w:r>
      <w:r w:rsidR="00225688">
        <w:rPr>
          <w:rFonts w:ascii="Arial" w:hAnsi="Arial" w:cs="Arial"/>
          <w:sz w:val="24"/>
          <w:szCs w:val="24"/>
        </w:rPr>
        <w:t>-</w:t>
      </w:r>
      <w:r w:rsidRPr="008852A1">
        <w:rPr>
          <w:rFonts w:ascii="Arial" w:hAnsi="Arial" w:cs="Arial"/>
          <w:sz w:val="24"/>
          <w:szCs w:val="24"/>
        </w:rPr>
        <w:tab/>
      </w:r>
      <w:r w:rsidRPr="008852A1">
        <w:rPr>
          <w:rFonts w:ascii="Arial" w:hAnsi="Arial" w:cs="Arial"/>
          <w:sz w:val="24"/>
          <w:szCs w:val="24"/>
        </w:rPr>
        <w:tab/>
        <w:t>01902 394601</w:t>
      </w:r>
    </w:p>
    <w:p w14:paraId="793F7CCE" w14:textId="77777777" w:rsidR="00BF0715" w:rsidRPr="008852A1" w:rsidRDefault="00BF0715" w:rsidP="00BF0715">
      <w:pPr>
        <w:tabs>
          <w:tab w:val="left" w:pos="1440"/>
          <w:tab w:val="left" w:pos="1800"/>
        </w:tabs>
        <w:jc w:val="both"/>
        <w:rPr>
          <w:rFonts w:ascii="Arial" w:hAnsi="Arial" w:cs="Arial"/>
          <w:sz w:val="24"/>
          <w:szCs w:val="24"/>
        </w:rPr>
      </w:pPr>
      <w:r w:rsidRPr="008852A1">
        <w:rPr>
          <w:rFonts w:ascii="Arial" w:hAnsi="Arial" w:cs="Arial"/>
          <w:sz w:val="24"/>
          <w:szCs w:val="24"/>
        </w:rPr>
        <w:t>Oosha Key Contact:</w:t>
      </w:r>
      <w:r>
        <w:rPr>
          <w:rFonts w:ascii="Arial" w:hAnsi="Arial" w:cs="Arial"/>
          <w:sz w:val="24"/>
          <w:szCs w:val="24"/>
        </w:rPr>
        <w:tab/>
      </w:r>
      <w:r>
        <w:rPr>
          <w:rFonts w:ascii="Arial" w:hAnsi="Arial" w:cs="Arial"/>
          <w:sz w:val="24"/>
          <w:szCs w:val="24"/>
        </w:rPr>
        <w:tab/>
        <w:t>Wayne Barber</w:t>
      </w:r>
      <w:r>
        <w:rPr>
          <w:rFonts w:ascii="Arial" w:hAnsi="Arial" w:cs="Arial"/>
          <w:sz w:val="24"/>
          <w:szCs w:val="24"/>
        </w:rPr>
        <w:tab/>
      </w:r>
      <w:r w:rsidRPr="008852A1">
        <w:rPr>
          <w:rFonts w:ascii="Arial" w:hAnsi="Arial" w:cs="Arial"/>
          <w:sz w:val="24"/>
          <w:szCs w:val="24"/>
        </w:rPr>
        <w:t>01902</w:t>
      </w:r>
      <w:r>
        <w:rPr>
          <w:rFonts w:ascii="Arial" w:hAnsi="Arial" w:cs="Arial"/>
          <w:sz w:val="24"/>
          <w:szCs w:val="24"/>
        </w:rPr>
        <w:t xml:space="preserve"> </w:t>
      </w:r>
      <w:r w:rsidRPr="008852A1">
        <w:rPr>
          <w:rFonts w:ascii="Arial" w:hAnsi="Arial" w:cs="Arial"/>
          <w:sz w:val="24"/>
          <w:szCs w:val="24"/>
        </w:rPr>
        <w:t>394600</w:t>
      </w:r>
      <w:r>
        <w:rPr>
          <w:rFonts w:ascii="Arial" w:hAnsi="Arial" w:cs="Arial"/>
          <w:sz w:val="24"/>
          <w:szCs w:val="24"/>
        </w:rPr>
        <w:t xml:space="preserve"> </w:t>
      </w:r>
      <w:r w:rsidRPr="008852A1">
        <w:rPr>
          <w:rFonts w:ascii="Arial" w:hAnsi="Arial" w:cs="Arial"/>
          <w:sz w:val="24"/>
          <w:szCs w:val="24"/>
        </w:rPr>
        <w:t>/</w:t>
      </w:r>
      <w:r>
        <w:rPr>
          <w:rFonts w:ascii="Arial" w:hAnsi="Arial" w:cs="Arial"/>
          <w:sz w:val="24"/>
          <w:szCs w:val="24"/>
        </w:rPr>
        <w:t xml:space="preserve"> </w:t>
      </w:r>
      <w:r w:rsidRPr="008852A1">
        <w:rPr>
          <w:rFonts w:ascii="Arial" w:hAnsi="Arial" w:cs="Arial"/>
          <w:sz w:val="24"/>
          <w:szCs w:val="24"/>
        </w:rPr>
        <w:t>07787255586</w:t>
      </w:r>
    </w:p>
    <w:p w14:paraId="13A3D310"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Pellcomp Service (PIC’s):</w:t>
      </w:r>
      <w:r>
        <w:rPr>
          <w:rFonts w:ascii="Arial" w:hAnsi="Arial" w:cs="Arial"/>
          <w:sz w:val="24"/>
          <w:szCs w:val="24"/>
        </w:rPr>
        <w:tab/>
      </w:r>
      <w:r>
        <w:rPr>
          <w:rFonts w:ascii="Arial" w:hAnsi="Arial" w:cs="Arial"/>
          <w:sz w:val="24"/>
          <w:szCs w:val="24"/>
        </w:rPr>
        <w:tab/>
      </w:r>
      <w:r w:rsidR="00225688">
        <w:rPr>
          <w:rFonts w:ascii="Arial" w:hAnsi="Arial" w:cs="Arial"/>
          <w:sz w:val="24"/>
          <w:szCs w:val="24"/>
        </w:rPr>
        <w:t>-</w:t>
      </w:r>
      <w:r>
        <w:rPr>
          <w:rFonts w:ascii="Arial" w:hAnsi="Arial" w:cs="Arial"/>
          <w:sz w:val="24"/>
          <w:szCs w:val="24"/>
        </w:rPr>
        <w:tab/>
      </w:r>
      <w:r>
        <w:rPr>
          <w:rFonts w:ascii="Arial" w:hAnsi="Arial" w:cs="Arial"/>
          <w:sz w:val="24"/>
          <w:szCs w:val="24"/>
        </w:rPr>
        <w:tab/>
        <w:t>01603 492620</w:t>
      </w:r>
    </w:p>
    <w:p w14:paraId="0EE4D9C4"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Smart Assessor:</w:t>
      </w:r>
      <w:r>
        <w:rPr>
          <w:rFonts w:ascii="Arial" w:hAnsi="Arial" w:cs="Arial"/>
          <w:sz w:val="24"/>
          <w:szCs w:val="24"/>
        </w:rPr>
        <w:tab/>
        <w:t xml:space="preserve">                Danny Taylor</w:t>
      </w:r>
      <w:r>
        <w:rPr>
          <w:rFonts w:ascii="Arial" w:hAnsi="Arial" w:cs="Arial"/>
          <w:sz w:val="24"/>
          <w:szCs w:val="24"/>
        </w:rPr>
        <w:tab/>
      </w:r>
      <w:r>
        <w:rPr>
          <w:rFonts w:ascii="Arial" w:hAnsi="Arial" w:cs="Arial"/>
          <w:sz w:val="24"/>
          <w:szCs w:val="24"/>
        </w:rPr>
        <w:tab/>
      </w:r>
      <w:r w:rsidRPr="00E03987">
        <w:rPr>
          <w:rFonts w:ascii="Arial" w:hAnsi="Arial" w:cs="Arial"/>
          <w:sz w:val="24"/>
          <w:szCs w:val="24"/>
          <w:lang w:eastAsia="en-GB"/>
        </w:rPr>
        <w:t>07590010990</w:t>
      </w:r>
    </w:p>
    <w:p w14:paraId="7C82FC95"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CMI Key Contact:</w:t>
      </w:r>
      <w:r>
        <w:rPr>
          <w:rFonts w:ascii="Arial" w:hAnsi="Arial" w:cs="Arial"/>
          <w:sz w:val="24"/>
          <w:szCs w:val="24"/>
        </w:rPr>
        <w:tab/>
      </w:r>
      <w:r>
        <w:rPr>
          <w:rFonts w:ascii="Arial" w:hAnsi="Arial" w:cs="Arial"/>
          <w:sz w:val="24"/>
          <w:szCs w:val="24"/>
        </w:rPr>
        <w:tab/>
        <w:t>David Murley</w:t>
      </w:r>
      <w:r>
        <w:rPr>
          <w:rFonts w:ascii="Arial" w:hAnsi="Arial" w:cs="Arial"/>
          <w:sz w:val="24"/>
          <w:szCs w:val="24"/>
        </w:rPr>
        <w:tab/>
      </w:r>
      <w:r>
        <w:rPr>
          <w:rFonts w:ascii="Arial" w:hAnsi="Arial" w:cs="Arial"/>
          <w:sz w:val="24"/>
          <w:szCs w:val="24"/>
        </w:rPr>
        <w:tab/>
        <w:t>07703705</w:t>
      </w:r>
      <w:r w:rsidRPr="00E96C25">
        <w:rPr>
          <w:rFonts w:ascii="Arial" w:hAnsi="Arial" w:cs="Arial"/>
          <w:sz w:val="24"/>
          <w:szCs w:val="24"/>
        </w:rPr>
        <w:t>057</w:t>
      </w:r>
      <w:r>
        <w:rPr>
          <w:rFonts w:ascii="Arial" w:hAnsi="Arial" w:cs="Arial"/>
          <w:sz w:val="17"/>
          <w:szCs w:val="17"/>
        </w:rPr>
        <w:t xml:space="preserve">    </w:t>
      </w:r>
    </w:p>
    <w:p w14:paraId="4820CBCD"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Highfield: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James Rockley        07738 449590</w:t>
      </w:r>
    </w:p>
    <w:p w14:paraId="2D375210"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City and Guild:                    Paula Hinsley          01924 206711</w:t>
      </w:r>
    </w:p>
    <w:p w14:paraId="3E53FA71"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Equal: (Skills Network)</w:t>
      </w:r>
      <w:r>
        <w:rPr>
          <w:rFonts w:ascii="Arial" w:hAnsi="Arial" w:cs="Arial"/>
          <w:sz w:val="24"/>
          <w:szCs w:val="24"/>
        </w:rPr>
        <w:tab/>
      </w:r>
      <w:r>
        <w:rPr>
          <w:rFonts w:ascii="Arial" w:hAnsi="Arial" w:cs="Arial"/>
          <w:sz w:val="24"/>
          <w:szCs w:val="24"/>
        </w:rPr>
        <w:tab/>
      </w:r>
      <w:r w:rsidR="00225688">
        <w:rPr>
          <w:rFonts w:ascii="Arial" w:hAnsi="Arial" w:cs="Arial"/>
          <w:sz w:val="24"/>
          <w:szCs w:val="24"/>
        </w:rPr>
        <w:t>-</w:t>
      </w:r>
      <w:r>
        <w:rPr>
          <w:rFonts w:ascii="Arial" w:hAnsi="Arial" w:cs="Arial"/>
          <w:sz w:val="24"/>
          <w:szCs w:val="24"/>
        </w:rPr>
        <w:tab/>
      </w:r>
      <w:r>
        <w:rPr>
          <w:rFonts w:ascii="Arial" w:hAnsi="Arial" w:cs="Arial"/>
          <w:sz w:val="24"/>
          <w:szCs w:val="24"/>
        </w:rPr>
        <w:tab/>
        <w:t>01757 210022</w:t>
      </w:r>
    </w:p>
    <w:p w14:paraId="36BB9798"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TKUK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Mike Bartoszewicz   03333583344</w:t>
      </w:r>
    </w:p>
    <w:p w14:paraId="55B37430"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Sage: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5688">
        <w:rPr>
          <w:rFonts w:ascii="Arial" w:hAnsi="Arial" w:cs="Arial"/>
          <w:sz w:val="24"/>
          <w:szCs w:val="24"/>
        </w:rPr>
        <w:t>-</w:t>
      </w:r>
      <w:r>
        <w:rPr>
          <w:rFonts w:ascii="Arial" w:hAnsi="Arial" w:cs="Arial"/>
          <w:sz w:val="24"/>
          <w:szCs w:val="24"/>
        </w:rPr>
        <w:tab/>
      </w:r>
      <w:r>
        <w:rPr>
          <w:rFonts w:ascii="Arial" w:hAnsi="Arial" w:cs="Arial"/>
          <w:sz w:val="24"/>
          <w:szCs w:val="24"/>
        </w:rPr>
        <w:tab/>
        <w:t>01914 795955</w:t>
      </w:r>
    </w:p>
    <w:p w14:paraId="607D4AB3" w14:textId="77777777" w:rsidR="00BF0715" w:rsidRDefault="00BF0715" w:rsidP="00BF0715">
      <w:pPr>
        <w:tabs>
          <w:tab w:val="left" w:pos="1440"/>
          <w:tab w:val="left" w:pos="1800"/>
        </w:tabs>
        <w:jc w:val="both"/>
        <w:rPr>
          <w:rFonts w:ascii="Arial" w:hAnsi="Arial" w:cs="Arial"/>
          <w:sz w:val="24"/>
          <w:szCs w:val="24"/>
        </w:rPr>
      </w:pPr>
      <w:r>
        <w:rPr>
          <w:rFonts w:ascii="Arial" w:hAnsi="Arial" w:cs="Arial"/>
          <w:sz w:val="24"/>
          <w:szCs w:val="24"/>
        </w:rPr>
        <w:t>TSG/Opera: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5688">
        <w:rPr>
          <w:rFonts w:ascii="Arial" w:hAnsi="Arial" w:cs="Arial"/>
          <w:sz w:val="24"/>
          <w:szCs w:val="24"/>
        </w:rPr>
        <w:t>-</w:t>
      </w:r>
      <w:r>
        <w:rPr>
          <w:rFonts w:ascii="Arial" w:hAnsi="Arial" w:cs="Arial"/>
          <w:sz w:val="24"/>
          <w:szCs w:val="24"/>
        </w:rPr>
        <w:tab/>
      </w:r>
      <w:r>
        <w:rPr>
          <w:rFonts w:ascii="Arial" w:hAnsi="Arial" w:cs="Arial"/>
          <w:sz w:val="24"/>
          <w:szCs w:val="24"/>
        </w:rPr>
        <w:tab/>
        <w:t>0845 0540302</w:t>
      </w:r>
    </w:p>
    <w:p w14:paraId="41A79922" w14:textId="77777777" w:rsidR="000D4A3C" w:rsidRDefault="000D4A3C" w:rsidP="003A579A">
      <w:pPr>
        <w:tabs>
          <w:tab w:val="left" w:pos="1440"/>
          <w:tab w:val="left" w:pos="1800"/>
        </w:tabs>
        <w:jc w:val="both"/>
        <w:rPr>
          <w:rFonts w:ascii="Arial" w:hAnsi="Arial" w:cs="Arial"/>
          <w:sz w:val="24"/>
          <w:szCs w:val="24"/>
        </w:rPr>
      </w:pPr>
      <w:r>
        <w:rPr>
          <w:rFonts w:ascii="Arial" w:hAnsi="Arial" w:cs="Arial"/>
          <w:sz w:val="24"/>
          <w:szCs w:val="24"/>
        </w:rPr>
        <w:t>EE:</w:t>
      </w:r>
      <w:r w:rsidR="00183CA0">
        <w:rPr>
          <w:rFonts w:ascii="Arial" w:hAnsi="Arial" w:cs="Arial"/>
          <w:sz w:val="24"/>
          <w:szCs w:val="24"/>
        </w:rPr>
        <w:tab/>
      </w:r>
      <w:r w:rsidR="00183CA0">
        <w:rPr>
          <w:rFonts w:ascii="Arial" w:hAnsi="Arial" w:cs="Arial"/>
          <w:sz w:val="24"/>
          <w:szCs w:val="24"/>
        </w:rPr>
        <w:tab/>
      </w:r>
      <w:r w:rsidR="00183CA0">
        <w:rPr>
          <w:rFonts w:ascii="Arial" w:hAnsi="Arial" w:cs="Arial"/>
          <w:sz w:val="24"/>
          <w:szCs w:val="24"/>
        </w:rPr>
        <w:tab/>
      </w:r>
      <w:r w:rsidR="00183CA0">
        <w:rPr>
          <w:rFonts w:ascii="Arial" w:hAnsi="Arial" w:cs="Arial"/>
          <w:sz w:val="24"/>
          <w:szCs w:val="24"/>
        </w:rPr>
        <w:tab/>
        <w:t>Lee Ali</w:t>
      </w:r>
      <w:r w:rsidR="00183CA0">
        <w:rPr>
          <w:rFonts w:ascii="Arial" w:hAnsi="Arial" w:cs="Arial"/>
          <w:sz w:val="24"/>
          <w:szCs w:val="24"/>
        </w:rPr>
        <w:tab/>
      </w:r>
      <w:r w:rsidR="00183CA0">
        <w:rPr>
          <w:rFonts w:ascii="Arial" w:hAnsi="Arial" w:cs="Arial"/>
          <w:sz w:val="24"/>
          <w:szCs w:val="24"/>
        </w:rPr>
        <w:tab/>
        <w:t>07985154928/08000793333</w:t>
      </w:r>
    </w:p>
    <w:p w14:paraId="55AA7A9A" w14:textId="77777777" w:rsidR="000D4A3C" w:rsidRDefault="000D4A3C" w:rsidP="003A579A">
      <w:pPr>
        <w:tabs>
          <w:tab w:val="left" w:pos="1440"/>
          <w:tab w:val="left" w:pos="1800"/>
        </w:tabs>
        <w:jc w:val="both"/>
        <w:rPr>
          <w:rFonts w:ascii="Arial" w:hAnsi="Arial" w:cs="Arial"/>
          <w:sz w:val="24"/>
          <w:szCs w:val="24"/>
        </w:rPr>
      </w:pPr>
      <w:r>
        <w:rPr>
          <w:rFonts w:ascii="Arial" w:hAnsi="Arial" w:cs="Arial"/>
          <w:sz w:val="24"/>
          <w:szCs w:val="24"/>
        </w:rPr>
        <w:t>BT:</w:t>
      </w:r>
      <w:r w:rsidR="00183CA0">
        <w:rPr>
          <w:rFonts w:ascii="Arial" w:hAnsi="Arial" w:cs="Arial"/>
          <w:sz w:val="24"/>
          <w:szCs w:val="24"/>
        </w:rPr>
        <w:tab/>
      </w:r>
      <w:r w:rsidR="00183CA0">
        <w:rPr>
          <w:rFonts w:ascii="Arial" w:hAnsi="Arial" w:cs="Arial"/>
          <w:sz w:val="24"/>
          <w:szCs w:val="24"/>
        </w:rPr>
        <w:tab/>
      </w:r>
      <w:r w:rsidR="00183CA0">
        <w:rPr>
          <w:rFonts w:ascii="Arial" w:hAnsi="Arial" w:cs="Arial"/>
          <w:sz w:val="24"/>
          <w:szCs w:val="24"/>
        </w:rPr>
        <w:tab/>
      </w:r>
      <w:r w:rsidR="00183CA0">
        <w:rPr>
          <w:rFonts w:ascii="Arial" w:hAnsi="Arial" w:cs="Arial"/>
          <w:sz w:val="24"/>
          <w:szCs w:val="24"/>
        </w:rPr>
        <w:tab/>
      </w:r>
      <w:r w:rsidR="00FB7227">
        <w:rPr>
          <w:rFonts w:ascii="Arial" w:hAnsi="Arial" w:cs="Arial"/>
          <w:sz w:val="24"/>
          <w:szCs w:val="24"/>
        </w:rPr>
        <w:t>Michelle Arnold</w:t>
      </w:r>
      <w:r w:rsidR="00183CA0">
        <w:rPr>
          <w:rFonts w:ascii="Arial" w:hAnsi="Arial" w:cs="Arial"/>
          <w:sz w:val="24"/>
          <w:szCs w:val="24"/>
        </w:rPr>
        <w:tab/>
      </w:r>
      <w:r w:rsidR="00FB7227">
        <w:rPr>
          <w:rFonts w:ascii="Arial" w:hAnsi="Arial" w:cs="Arial"/>
          <w:sz w:val="24"/>
          <w:szCs w:val="24"/>
        </w:rPr>
        <w:t>01234844999</w:t>
      </w:r>
      <w:r w:rsidR="00B432EB">
        <w:rPr>
          <w:rFonts w:ascii="Arial" w:hAnsi="Arial" w:cs="Arial"/>
          <w:sz w:val="24"/>
          <w:szCs w:val="24"/>
        </w:rPr>
        <w:t>/08003289643</w:t>
      </w:r>
    </w:p>
    <w:p w14:paraId="082E4A34" w14:textId="77777777" w:rsidR="004939C0" w:rsidRDefault="00183CA0" w:rsidP="003A579A">
      <w:pPr>
        <w:tabs>
          <w:tab w:val="left" w:pos="1440"/>
          <w:tab w:val="left" w:pos="1800"/>
        </w:tabs>
        <w:jc w:val="both"/>
        <w:rPr>
          <w:rFonts w:ascii="Arial" w:hAnsi="Arial" w:cs="Arial"/>
          <w:sz w:val="24"/>
          <w:szCs w:val="24"/>
        </w:rPr>
      </w:pPr>
      <w:r>
        <w:rPr>
          <w:rFonts w:ascii="Arial" w:hAnsi="Arial" w:cs="Arial"/>
          <w:sz w:val="24"/>
          <w:szCs w:val="24"/>
        </w:rPr>
        <w:t>Prior Analytics-</w:t>
      </w:r>
      <w:r w:rsidR="000D4A3C">
        <w:rPr>
          <w:rFonts w:ascii="Arial" w:hAnsi="Arial" w:cs="Arial"/>
          <w:sz w:val="24"/>
          <w:szCs w:val="24"/>
        </w:rPr>
        <w:t>Goldmine:</w:t>
      </w:r>
      <w:r>
        <w:rPr>
          <w:rFonts w:ascii="Arial" w:hAnsi="Arial" w:cs="Arial"/>
          <w:sz w:val="24"/>
          <w:szCs w:val="24"/>
        </w:rPr>
        <w:tab/>
      </w:r>
      <w:r>
        <w:rPr>
          <w:rFonts w:ascii="Arial" w:hAnsi="Arial" w:cs="Arial"/>
          <w:sz w:val="24"/>
          <w:szCs w:val="24"/>
        </w:rPr>
        <w:tab/>
      </w:r>
      <w:r w:rsidR="00225688">
        <w:rPr>
          <w:rFonts w:ascii="Arial" w:hAnsi="Arial" w:cs="Arial"/>
          <w:sz w:val="24"/>
          <w:szCs w:val="24"/>
        </w:rPr>
        <w:t>-</w:t>
      </w:r>
      <w:r>
        <w:rPr>
          <w:rFonts w:ascii="Arial" w:hAnsi="Arial" w:cs="Arial"/>
          <w:sz w:val="24"/>
          <w:szCs w:val="24"/>
        </w:rPr>
        <w:tab/>
      </w:r>
      <w:r>
        <w:rPr>
          <w:rFonts w:ascii="Arial" w:hAnsi="Arial" w:cs="Arial"/>
          <w:sz w:val="24"/>
          <w:szCs w:val="24"/>
        </w:rPr>
        <w:tab/>
        <w:t>03456588121</w:t>
      </w:r>
    </w:p>
    <w:p w14:paraId="72E161B6" w14:textId="77777777" w:rsidR="004939C0" w:rsidRDefault="004939C0" w:rsidP="003A579A">
      <w:pPr>
        <w:tabs>
          <w:tab w:val="left" w:pos="1440"/>
          <w:tab w:val="left" w:pos="1800"/>
        </w:tabs>
        <w:jc w:val="both"/>
        <w:rPr>
          <w:rFonts w:ascii="Arial" w:hAnsi="Arial" w:cs="Arial"/>
          <w:sz w:val="24"/>
          <w:szCs w:val="24"/>
        </w:rPr>
      </w:pPr>
    </w:p>
    <w:p w14:paraId="4B6E857E" w14:textId="77777777" w:rsidR="004939C0" w:rsidRDefault="004939C0" w:rsidP="003A579A">
      <w:pPr>
        <w:tabs>
          <w:tab w:val="left" w:pos="1440"/>
          <w:tab w:val="left" w:pos="1800"/>
        </w:tabs>
        <w:jc w:val="both"/>
        <w:rPr>
          <w:rFonts w:ascii="Arial" w:hAnsi="Arial" w:cs="Arial"/>
          <w:sz w:val="24"/>
          <w:szCs w:val="24"/>
        </w:rPr>
      </w:pPr>
      <w:r>
        <w:rPr>
          <w:rFonts w:ascii="Arial" w:hAnsi="Arial" w:cs="Arial"/>
          <w:sz w:val="24"/>
          <w:szCs w:val="24"/>
        </w:rPr>
        <w:t>Signed</w:t>
      </w:r>
    </w:p>
    <w:p w14:paraId="6A040EB5" w14:textId="77777777" w:rsidR="004939C0" w:rsidRDefault="004939C0" w:rsidP="003A579A">
      <w:pPr>
        <w:tabs>
          <w:tab w:val="left" w:pos="1440"/>
          <w:tab w:val="left" w:pos="1800"/>
        </w:tabs>
        <w:jc w:val="both"/>
        <w:rPr>
          <w:rFonts w:ascii="Arial" w:hAnsi="Arial" w:cs="Arial"/>
          <w:sz w:val="24"/>
          <w:szCs w:val="24"/>
        </w:rPr>
      </w:pPr>
    </w:p>
    <w:p w14:paraId="38B53116" w14:textId="4C04976D" w:rsidR="004939C0" w:rsidRDefault="00D61BEB" w:rsidP="003A579A">
      <w:pPr>
        <w:tabs>
          <w:tab w:val="left" w:pos="1440"/>
          <w:tab w:val="left" w:pos="1800"/>
        </w:tabs>
        <w:jc w:val="both"/>
        <w:rPr>
          <w:rFonts w:ascii="Arial" w:hAnsi="Arial" w:cs="Arial"/>
          <w:sz w:val="24"/>
          <w:szCs w:val="24"/>
        </w:rPr>
      </w:pPr>
      <w:r w:rsidRPr="004939C0">
        <w:rPr>
          <w:rFonts w:ascii="Arial" w:hAnsi="Arial" w:cs="Arial"/>
          <w:noProof/>
          <w:sz w:val="24"/>
          <w:szCs w:val="24"/>
        </w:rPr>
        <w:drawing>
          <wp:inline distT="0" distB="0" distL="0" distR="0" wp14:anchorId="2F3850E2" wp14:editId="13C01C26">
            <wp:extent cx="210502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p w14:paraId="1A28F216" w14:textId="77777777" w:rsidR="004939C0" w:rsidRDefault="004939C0" w:rsidP="003A579A">
      <w:pPr>
        <w:tabs>
          <w:tab w:val="left" w:pos="1440"/>
          <w:tab w:val="left" w:pos="1800"/>
        </w:tabs>
        <w:jc w:val="both"/>
        <w:rPr>
          <w:rFonts w:ascii="Arial" w:hAnsi="Arial" w:cs="Arial"/>
          <w:sz w:val="24"/>
          <w:szCs w:val="24"/>
        </w:rPr>
      </w:pPr>
    </w:p>
    <w:p w14:paraId="2FDBE858" w14:textId="77777777" w:rsidR="004939C0" w:rsidRDefault="004939C0" w:rsidP="003A579A">
      <w:pPr>
        <w:tabs>
          <w:tab w:val="left" w:pos="1440"/>
          <w:tab w:val="left" w:pos="1800"/>
        </w:tabs>
        <w:jc w:val="both"/>
        <w:rPr>
          <w:rFonts w:ascii="Arial" w:hAnsi="Arial" w:cs="Arial"/>
          <w:sz w:val="24"/>
          <w:szCs w:val="24"/>
        </w:rPr>
      </w:pPr>
    </w:p>
    <w:p w14:paraId="226D5435" w14:textId="77777777" w:rsidR="004939C0" w:rsidRDefault="004939C0" w:rsidP="003A579A">
      <w:pPr>
        <w:tabs>
          <w:tab w:val="left" w:pos="1440"/>
          <w:tab w:val="left" w:pos="1800"/>
        </w:tabs>
        <w:jc w:val="both"/>
        <w:rPr>
          <w:rFonts w:ascii="Arial" w:hAnsi="Arial" w:cs="Arial"/>
          <w:sz w:val="24"/>
          <w:szCs w:val="24"/>
        </w:rPr>
      </w:pPr>
      <w:r>
        <w:rPr>
          <w:rFonts w:ascii="Arial" w:hAnsi="Arial" w:cs="Arial"/>
          <w:sz w:val="24"/>
          <w:szCs w:val="24"/>
        </w:rPr>
        <w:t>Darren Bunting</w:t>
      </w:r>
    </w:p>
    <w:p w14:paraId="57443FBB" w14:textId="77777777" w:rsidR="004939C0" w:rsidRDefault="004939C0" w:rsidP="003A579A">
      <w:pPr>
        <w:tabs>
          <w:tab w:val="left" w:pos="1440"/>
          <w:tab w:val="left" w:pos="1800"/>
        </w:tabs>
        <w:jc w:val="both"/>
        <w:rPr>
          <w:rFonts w:ascii="Arial" w:hAnsi="Arial" w:cs="Arial"/>
          <w:sz w:val="24"/>
          <w:szCs w:val="24"/>
        </w:rPr>
      </w:pPr>
      <w:r>
        <w:rPr>
          <w:rFonts w:ascii="Arial" w:hAnsi="Arial" w:cs="Arial"/>
          <w:sz w:val="24"/>
          <w:szCs w:val="24"/>
        </w:rPr>
        <w:t>Managing Director</w:t>
      </w:r>
    </w:p>
    <w:sectPr w:rsidR="004939C0" w:rsidSect="009D408C">
      <w:headerReference w:type="even" r:id="rId9"/>
      <w:headerReference w:type="default" r:id="rId10"/>
      <w:footerReference w:type="even" r:id="rId11"/>
      <w:footerReference w:type="default" r:id="rId12"/>
      <w:headerReference w:type="first" r:id="rId13"/>
      <w:footerReference w:type="first" r:id="rId14"/>
      <w:pgSz w:w="11907" w:h="16839" w:code="9"/>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1A46" w14:textId="77777777" w:rsidR="00FC3E6D" w:rsidRDefault="00FC3E6D" w:rsidP="00E426A7">
      <w:r>
        <w:separator/>
      </w:r>
    </w:p>
  </w:endnote>
  <w:endnote w:type="continuationSeparator" w:id="0">
    <w:p w14:paraId="62B1E957" w14:textId="77777777" w:rsidR="00FC3E6D" w:rsidRDefault="00FC3E6D" w:rsidP="00E4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5C57" w14:textId="77777777" w:rsidR="005725DA" w:rsidRDefault="0057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92E7" w14:textId="77777777" w:rsidR="0057712B" w:rsidRDefault="0098540B">
    <w:pPr>
      <w:pStyle w:val="Footer"/>
    </w:pPr>
    <w:r>
      <w:tab/>
    </w:r>
    <w:r>
      <w:tab/>
      <w:t xml:space="preserve">BCP </w:t>
    </w:r>
    <w:r w:rsidR="00BC5629">
      <w:t>March 202</w:t>
    </w:r>
    <w:r w:rsidR="005725DA">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4A10" w14:textId="77777777" w:rsidR="005725DA" w:rsidRDefault="0057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D7E6" w14:textId="77777777" w:rsidR="00FC3E6D" w:rsidRDefault="00FC3E6D" w:rsidP="00E426A7">
      <w:r>
        <w:separator/>
      </w:r>
    </w:p>
  </w:footnote>
  <w:footnote w:type="continuationSeparator" w:id="0">
    <w:p w14:paraId="14F94D81" w14:textId="77777777" w:rsidR="00FC3E6D" w:rsidRDefault="00FC3E6D" w:rsidP="00E4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8D7" w14:textId="77777777" w:rsidR="005725DA" w:rsidRDefault="0057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D8C7" w14:textId="77777777" w:rsidR="005725DA" w:rsidRDefault="0057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C644" w14:textId="77777777" w:rsidR="005725DA" w:rsidRDefault="0057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1D"/>
    <w:multiLevelType w:val="hybridMultilevel"/>
    <w:tmpl w:val="7632E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B2342"/>
    <w:multiLevelType w:val="hybridMultilevel"/>
    <w:tmpl w:val="82F2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345B5"/>
    <w:multiLevelType w:val="hybridMultilevel"/>
    <w:tmpl w:val="D3782594"/>
    <w:lvl w:ilvl="0" w:tplc="D75EC6B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6452EC"/>
    <w:multiLevelType w:val="hybridMultilevel"/>
    <w:tmpl w:val="D422A358"/>
    <w:lvl w:ilvl="0" w:tplc="D75EC6BA">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7475EB"/>
    <w:multiLevelType w:val="hybridMultilevel"/>
    <w:tmpl w:val="8FB8F2B6"/>
    <w:lvl w:ilvl="0" w:tplc="23B64154">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F7C3DB1"/>
    <w:multiLevelType w:val="hybridMultilevel"/>
    <w:tmpl w:val="F4AAAA64"/>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14E30142"/>
    <w:multiLevelType w:val="hybridMultilevel"/>
    <w:tmpl w:val="F05C8548"/>
    <w:lvl w:ilvl="0" w:tplc="D75EC6B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81929"/>
    <w:multiLevelType w:val="hybridMultilevel"/>
    <w:tmpl w:val="C882B9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94F0E5A"/>
    <w:multiLevelType w:val="hybridMultilevel"/>
    <w:tmpl w:val="3A52D838"/>
    <w:lvl w:ilvl="0" w:tplc="B98E2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20A94"/>
    <w:multiLevelType w:val="hybridMultilevel"/>
    <w:tmpl w:val="E8F0D4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2B7B10"/>
    <w:multiLevelType w:val="hybridMultilevel"/>
    <w:tmpl w:val="D2BE52D8"/>
    <w:lvl w:ilvl="0" w:tplc="D75EC6BA">
      <w:start w:val="1"/>
      <w:numFmt w:val="lowerRoman"/>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F681042"/>
    <w:multiLevelType w:val="hybridMultilevel"/>
    <w:tmpl w:val="C8D29654"/>
    <w:lvl w:ilvl="0" w:tplc="D75EC6B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43B22A1"/>
    <w:multiLevelType w:val="hybridMultilevel"/>
    <w:tmpl w:val="7E2CE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E5652B"/>
    <w:multiLevelType w:val="hybridMultilevel"/>
    <w:tmpl w:val="BC44FD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C7252"/>
    <w:multiLevelType w:val="hybridMultilevel"/>
    <w:tmpl w:val="E8220440"/>
    <w:lvl w:ilvl="0" w:tplc="D75EC6BA">
      <w:start w:val="1"/>
      <w:numFmt w:val="lowerRoman"/>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CA00459"/>
    <w:multiLevelType w:val="hybridMultilevel"/>
    <w:tmpl w:val="FC026688"/>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3D663F19"/>
    <w:multiLevelType w:val="hybridMultilevel"/>
    <w:tmpl w:val="A92EC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D32232"/>
    <w:multiLevelType w:val="hybridMultilevel"/>
    <w:tmpl w:val="19842E94"/>
    <w:lvl w:ilvl="0" w:tplc="D75EC6B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43F09"/>
    <w:multiLevelType w:val="hybridMultilevel"/>
    <w:tmpl w:val="D71C04C6"/>
    <w:lvl w:ilvl="0" w:tplc="D75EC6B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01DC5"/>
    <w:multiLevelType w:val="hybridMultilevel"/>
    <w:tmpl w:val="79F04A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A4A97"/>
    <w:multiLevelType w:val="hybridMultilevel"/>
    <w:tmpl w:val="B1C8F9A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99348BA"/>
    <w:multiLevelType w:val="hybridMultilevel"/>
    <w:tmpl w:val="A99E7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47FE2"/>
    <w:multiLevelType w:val="hybridMultilevel"/>
    <w:tmpl w:val="8F52A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836BC4"/>
    <w:multiLevelType w:val="hybridMultilevel"/>
    <w:tmpl w:val="0214F3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3A285F"/>
    <w:multiLevelType w:val="hybridMultilevel"/>
    <w:tmpl w:val="04B26336"/>
    <w:lvl w:ilvl="0" w:tplc="23B6415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851AEA"/>
    <w:multiLevelType w:val="hybridMultilevel"/>
    <w:tmpl w:val="6E8C5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540F10"/>
    <w:multiLevelType w:val="hybridMultilevel"/>
    <w:tmpl w:val="1CFEB9A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92C26BD"/>
    <w:multiLevelType w:val="hybridMultilevel"/>
    <w:tmpl w:val="E8220440"/>
    <w:lvl w:ilvl="0" w:tplc="D75EC6BA">
      <w:start w:val="1"/>
      <w:numFmt w:val="lowerRoman"/>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BD554AE"/>
    <w:multiLevelType w:val="hybridMultilevel"/>
    <w:tmpl w:val="D270A4C6"/>
    <w:lvl w:ilvl="0" w:tplc="D75EC6B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732044"/>
    <w:multiLevelType w:val="hybridMultilevel"/>
    <w:tmpl w:val="0256FD2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65563"/>
    <w:multiLevelType w:val="hybridMultilevel"/>
    <w:tmpl w:val="D9E6E2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144B0"/>
    <w:multiLevelType w:val="hybridMultilevel"/>
    <w:tmpl w:val="C9345BB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1C5022D"/>
    <w:multiLevelType w:val="hybridMultilevel"/>
    <w:tmpl w:val="6058ADDE"/>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61E717FA"/>
    <w:multiLevelType w:val="hybridMultilevel"/>
    <w:tmpl w:val="DAB60C58"/>
    <w:lvl w:ilvl="0" w:tplc="23B64154">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5F1BB5"/>
    <w:multiLevelType w:val="hybridMultilevel"/>
    <w:tmpl w:val="3DE2522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50242BF"/>
    <w:multiLevelType w:val="hybridMultilevel"/>
    <w:tmpl w:val="AD926ACA"/>
    <w:lvl w:ilvl="0" w:tplc="D75EC6B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27EA3"/>
    <w:multiLevelType w:val="hybridMultilevel"/>
    <w:tmpl w:val="7F1603A2"/>
    <w:lvl w:ilvl="0" w:tplc="23B64154">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1337954"/>
    <w:multiLevelType w:val="hybridMultilevel"/>
    <w:tmpl w:val="E8220440"/>
    <w:lvl w:ilvl="0" w:tplc="D75EC6BA">
      <w:start w:val="1"/>
      <w:numFmt w:val="lowerRoman"/>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1E70E33"/>
    <w:multiLevelType w:val="hybridMultilevel"/>
    <w:tmpl w:val="C39838C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24B76D7"/>
    <w:multiLevelType w:val="hybridMultilevel"/>
    <w:tmpl w:val="2E36423E"/>
    <w:lvl w:ilvl="0" w:tplc="E7EAA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D329E"/>
    <w:multiLevelType w:val="hybridMultilevel"/>
    <w:tmpl w:val="3F00316A"/>
    <w:lvl w:ilvl="0" w:tplc="23B6415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A742D"/>
    <w:multiLevelType w:val="hybridMultilevel"/>
    <w:tmpl w:val="624C7116"/>
    <w:lvl w:ilvl="0" w:tplc="D75EC6B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2324C"/>
    <w:multiLevelType w:val="hybridMultilevel"/>
    <w:tmpl w:val="375AF8C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BB6446D"/>
    <w:multiLevelType w:val="hybridMultilevel"/>
    <w:tmpl w:val="02DAE528"/>
    <w:lvl w:ilvl="0" w:tplc="0809000F">
      <w:start w:val="1"/>
      <w:numFmt w:val="decimal"/>
      <w:lvlText w:val="%1."/>
      <w:lvlJc w:val="left"/>
      <w:pPr>
        <w:ind w:left="720" w:hanging="360"/>
      </w:pPr>
    </w:lvl>
    <w:lvl w:ilvl="1" w:tplc="D75EC6BA">
      <w:start w:val="1"/>
      <w:numFmt w:val="lowerRoman"/>
      <w:lvlText w:val="%2)"/>
      <w:lvlJc w:val="left"/>
      <w:pPr>
        <w:ind w:left="1800" w:hanging="72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7641D"/>
    <w:multiLevelType w:val="hybridMultilevel"/>
    <w:tmpl w:val="0AB8A42C"/>
    <w:lvl w:ilvl="0" w:tplc="23B64154">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CB02F34"/>
    <w:multiLevelType w:val="hybridMultilevel"/>
    <w:tmpl w:val="488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026447">
    <w:abstractNumId w:val="0"/>
  </w:num>
  <w:num w:numId="2" w16cid:durableId="98184881">
    <w:abstractNumId w:val="8"/>
  </w:num>
  <w:num w:numId="3" w16cid:durableId="1712653421">
    <w:abstractNumId w:val="7"/>
  </w:num>
  <w:num w:numId="4" w16cid:durableId="1988704501">
    <w:abstractNumId w:val="25"/>
  </w:num>
  <w:num w:numId="5" w16cid:durableId="1030299738">
    <w:abstractNumId w:val="45"/>
  </w:num>
  <w:num w:numId="6" w16cid:durableId="1166476001">
    <w:abstractNumId w:val="16"/>
  </w:num>
  <w:num w:numId="7" w16cid:durableId="408430584">
    <w:abstractNumId w:val="12"/>
  </w:num>
  <w:num w:numId="8" w16cid:durableId="27682252">
    <w:abstractNumId w:val="42"/>
  </w:num>
  <w:num w:numId="9" w16cid:durableId="203256302">
    <w:abstractNumId w:val="22"/>
  </w:num>
  <w:num w:numId="10" w16cid:durableId="284821333">
    <w:abstractNumId w:val="13"/>
  </w:num>
  <w:num w:numId="11" w16cid:durableId="18512061">
    <w:abstractNumId w:val="21"/>
  </w:num>
  <w:num w:numId="12" w16cid:durableId="851531603">
    <w:abstractNumId w:val="43"/>
  </w:num>
  <w:num w:numId="13" w16cid:durableId="1679580621">
    <w:abstractNumId w:val="1"/>
  </w:num>
  <w:num w:numId="14" w16cid:durableId="1082529379">
    <w:abstractNumId w:val="4"/>
  </w:num>
  <w:num w:numId="15" w16cid:durableId="21252365">
    <w:abstractNumId w:val="36"/>
  </w:num>
  <w:num w:numId="16" w16cid:durableId="1238202733">
    <w:abstractNumId w:val="30"/>
  </w:num>
  <w:num w:numId="17" w16cid:durableId="173306226">
    <w:abstractNumId w:val="29"/>
  </w:num>
  <w:num w:numId="18" w16cid:durableId="1785953611">
    <w:abstractNumId w:val="32"/>
  </w:num>
  <w:num w:numId="19" w16cid:durableId="2083721340">
    <w:abstractNumId w:val="15"/>
  </w:num>
  <w:num w:numId="20" w16cid:durableId="551774453">
    <w:abstractNumId w:val="5"/>
  </w:num>
  <w:num w:numId="21" w16cid:durableId="1559167943">
    <w:abstractNumId w:val="31"/>
  </w:num>
  <w:num w:numId="22" w16cid:durableId="473061018">
    <w:abstractNumId w:val="17"/>
  </w:num>
  <w:num w:numId="23" w16cid:durableId="584149485">
    <w:abstractNumId w:val="11"/>
  </w:num>
  <w:num w:numId="24" w16cid:durableId="2125922864">
    <w:abstractNumId w:val="28"/>
  </w:num>
  <w:num w:numId="25" w16cid:durableId="363680910">
    <w:abstractNumId w:val="3"/>
  </w:num>
  <w:num w:numId="26" w16cid:durableId="526213888">
    <w:abstractNumId w:val="2"/>
  </w:num>
  <w:num w:numId="27" w16cid:durableId="1352803804">
    <w:abstractNumId w:val="41"/>
  </w:num>
  <w:num w:numId="28" w16cid:durableId="535968393">
    <w:abstractNumId w:val="6"/>
  </w:num>
  <w:num w:numId="29" w16cid:durableId="1548949209">
    <w:abstractNumId w:val="35"/>
  </w:num>
  <w:num w:numId="30" w16cid:durableId="709499629">
    <w:abstractNumId w:val="14"/>
  </w:num>
  <w:num w:numId="31" w16cid:durableId="913471160">
    <w:abstractNumId w:val="18"/>
  </w:num>
  <w:num w:numId="32" w16cid:durableId="1244296588">
    <w:abstractNumId w:val="10"/>
  </w:num>
  <w:num w:numId="33" w16cid:durableId="1582059710">
    <w:abstractNumId w:val="37"/>
  </w:num>
  <w:num w:numId="34" w16cid:durableId="1371488850">
    <w:abstractNumId w:val="27"/>
  </w:num>
  <w:num w:numId="35" w16cid:durableId="2035812293">
    <w:abstractNumId w:val="23"/>
  </w:num>
  <w:num w:numId="36" w16cid:durableId="1298998162">
    <w:abstractNumId w:val="38"/>
  </w:num>
  <w:num w:numId="37" w16cid:durableId="1190071096">
    <w:abstractNumId w:val="19"/>
  </w:num>
  <w:num w:numId="38" w16cid:durableId="672336125">
    <w:abstractNumId w:val="20"/>
  </w:num>
  <w:num w:numId="39" w16cid:durableId="1928616850">
    <w:abstractNumId w:val="34"/>
  </w:num>
  <w:num w:numId="40" w16cid:durableId="856626596">
    <w:abstractNumId w:val="26"/>
  </w:num>
  <w:num w:numId="41" w16cid:durableId="1904096543">
    <w:abstractNumId w:val="9"/>
  </w:num>
  <w:num w:numId="42" w16cid:durableId="512035793">
    <w:abstractNumId w:val="44"/>
  </w:num>
  <w:num w:numId="43" w16cid:durableId="28262032">
    <w:abstractNumId w:val="40"/>
  </w:num>
  <w:num w:numId="44" w16cid:durableId="1490367477">
    <w:abstractNumId w:val="24"/>
  </w:num>
  <w:num w:numId="45" w16cid:durableId="155534767">
    <w:abstractNumId w:val="33"/>
  </w:num>
  <w:num w:numId="46" w16cid:durableId="11884469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EF"/>
    <w:rsid w:val="00001556"/>
    <w:rsid w:val="000162DD"/>
    <w:rsid w:val="0005192B"/>
    <w:rsid w:val="0008241D"/>
    <w:rsid w:val="0009143B"/>
    <w:rsid w:val="000D021B"/>
    <w:rsid w:val="000D4A3C"/>
    <w:rsid w:val="000D4F9C"/>
    <w:rsid w:val="001040A2"/>
    <w:rsid w:val="00182AD9"/>
    <w:rsid w:val="00183CA0"/>
    <w:rsid w:val="00195004"/>
    <w:rsid w:val="00197934"/>
    <w:rsid w:val="001A4706"/>
    <w:rsid w:val="001B7EE6"/>
    <w:rsid w:val="00200397"/>
    <w:rsid w:val="00205080"/>
    <w:rsid w:val="0021371D"/>
    <w:rsid w:val="00225688"/>
    <w:rsid w:val="0023112D"/>
    <w:rsid w:val="002410EA"/>
    <w:rsid w:val="00261649"/>
    <w:rsid w:val="00283D27"/>
    <w:rsid w:val="002841FC"/>
    <w:rsid w:val="00293CC1"/>
    <w:rsid w:val="002A275F"/>
    <w:rsid w:val="002B1A88"/>
    <w:rsid w:val="003175E3"/>
    <w:rsid w:val="003327F7"/>
    <w:rsid w:val="00342883"/>
    <w:rsid w:val="00361E08"/>
    <w:rsid w:val="00367E01"/>
    <w:rsid w:val="00375B05"/>
    <w:rsid w:val="00375B9B"/>
    <w:rsid w:val="003A554D"/>
    <w:rsid w:val="003A579A"/>
    <w:rsid w:val="003A6223"/>
    <w:rsid w:val="003B19C3"/>
    <w:rsid w:val="003B64AB"/>
    <w:rsid w:val="003F0384"/>
    <w:rsid w:val="003F0919"/>
    <w:rsid w:val="003F64BB"/>
    <w:rsid w:val="00455580"/>
    <w:rsid w:val="00456A2C"/>
    <w:rsid w:val="004604FB"/>
    <w:rsid w:val="004747C9"/>
    <w:rsid w:val="004939C0"/>
    <w:rsid w:val="004D0562"/>
    <w:rsid w:val="005219AA"/>
    <w:rsid w:val="00532DE0"/>
    <w:rsid w:val="005601B6"/>
    <w:rsid w:val="005725DA"/>
    <w:rsid w:val="0057712B"/>
    <w:rsid w:val="0059637D"/>
    <w:rsid w:val="005A509F"/>
    <w:rsid w:val="005B5FEF"/>
    <w:rsid w:val="005C7C36"/>
    <w:rsid w:val="005D659F"/>
    <w:rsid w:val="005D72C7"/>
    <w:rsid w:val="005D7513"/>
    <w:rsid w:val="00622B0C"/>
    <w:rsid w:val="00672C60"/>
    <w:rsid w:val="00673042"/>
    <w:rsid w:val="00684E9C"/>
    <w:rsid w:val="00686C6A"/>
    <w:rsid w:val="00722F78"/>
    <w:rsid w:val="007600DE"/>
    <w:rsid w:val="0077389D"/>
    <w:rsid w:val="0078397D"/>
    <w:rsid w:val="007922AA"/>
    <w:rsid w:val="00794B0A"/>
    <w:rsid w:val="007D01B3"/>
    <w:rsid w:val="007F22D8"/>
    <w:rsid w:val="007F2DE0"/>
    <w:rsid w:val="008852A1"/>
    <w:rsid w:val="008C142F"/>
    <w:rsid w:val="008C2BE5"/>
    <w:rsid w:val="008C5FAB"/>
    <w:rsid w:val="008D52FB"/>
    <w:rsid w:val="008F4A7E"/>
    <w:rsid w:val="00903FC6"/>
    <w:rsid w:val="00927040"/>
    <w:rsid w:val="00945048"/>
    <w:rsid w:val="0098540B"/>
    <w:rsid w:val="009D408C"/>
    <w:rsid w:val="00A17A71"/>
    <w:rsid w:val="00A407FF"/>
    <w:rsid w:val="00A552DF"/>
    <w:rsid w:val="00A71726"/>
    <w:rsid w:val="00A72875"/>
    <w:rsid w:val="00A77654"/>
    <w:rsid w:val="00A93BCB"/>
    <w:rsid w:val="00AA01F8"/>
    <w:rsid w:val="00AD5A31"/>
    <w:rsid w:val="00B04446"/>
    <w:rsid w:val="00B239D2"/>
    <w:rsid w:val="00B24451"/>
    <w:rsid w:val="00B27679"/>
    <w:rsid w:val="00B432EB"/>
    <w:rsid w:val="00B74007"/>
    <w:rsid w:val="00B76CAB"/>
    <w:rsid w:val="00B927B6"/>
    <w:rsid w:val="00BB2643"/>
    <w:rsid w:val="00BC5629"/>
    <w:rsid w:val="00BD5364"/>
    <w:rsid w:val="00BF0715"/>
    <w:rsid w:val="00BF6B6C"/>
    <w:rsid w:val="00C11373"/>
    <w:rsid w:val="00C20EB5"/>
    <w:rsid w:val="00C35B73"/>
    <w:rsid w:val="00C73F52"/>
    <w:rsid w:val="00CA3C05"/>
    <w:rsid w:val="00CD6AA9"/>
    <w:rsid w:val="00D1405B"/>
    <w:rsid w:val="00D61BEB"/>
    <w:rsid w:val="00DB4449"/>
    <w:rsid w:val="00DD1EAB"/>
    <w:rsid w:val="00DF3CAF"/>
    <w:rsid w:val="00E400BE"/>
    <w:rsid w:val="00E426A7"/>
    <w:rsid w:val="00E45AE0"/>
    <w:rsid w:val="00E51EB0"/>
    <w:rsid w:val="00E72045"/>
    <w:rsid w:val="00E873F7"/>
    <w:rsid w:val="00E96C25"/>
    <w:rsid w:val="00EA0D8F"/>
    <w:rsid w:val="00EC6165"/>
    <w:rsid w:val="00EF092B"/>
    <w:rsid w:val="00F049BF"/>
    <w:rsid w:val="00F179A6"/>
    <w:rsid w:val="00F27E4C"/>
    <w:rsid w:val="00F57BC7"/>
    <w:rsid w:val="00FA5562"/>
    <w:rsid w:val="00FB7227"/>
    <w:rsid w:val="00FC3E6D"/>
    <w:rsid w:val="00FD2693"/>
    <w:rsid w:val="00FF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D164D"/>
  <w15:chartTrackingRefBased/>
  <w15:docId w15:val="{FA6E2E05-791A-41B7-9181-8173A5E3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1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EF"/>
    <w:pPr>
      <w:ind w:left="720"/>
      <w:contextualSpacing/>
    </w:pPr>
  </w:style>
  <w:style w:type="table" w:styleId="TableGrid">
    <w:name w:val="Table Grid"/>
    <w:basedOn w:val="TableNormal"/>
    <w:uiPriority w:val="59"/>
    <w:rsid w:val="00AA01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3CC1"/>
    <w:rPr>
      <w:rFonts w:ascii="Tahoma" w:hAnsi="Tahoma" w:cs="Tahoma"/>
      <w:sz w:val="16"/>
      <w:szCs w:val="16"/>
    </w:rPr>
  </w:style>
  <w:style w:type="character" w:customStyle="1" w:styleId="BalloonTextChar">
    <w:name w:val="Balloon Text Char"/>
    <w:link w:val="BalloonText"/>
    <w:uiPriority w:val="99"/>
    <w:semiHidden/>
    <w:rsid w:val="00293CC1"/>
    <w:rPr>
      <w:rFonts w:ascii="Tahoma" w:hAnsi="Tahoma" w:cs="Tahoma"/>
      <w:sz w:val="16"/>
      <w:szCs w:val="16"/>
    </w:rPr>
  </w:style>
  <w:style w:type="paragraph" w:styleId="Header">
    <w:name w:val="header"/>
    <w:basedOn w:val="Normal"/>
    <w:link w:val="HeaderChar"/>
    <w:uiPriority w:val="99"/>
    <w:unhideWhenUsed/>
    <w:rsid w:val="00E426A7"/>
    <w:pPr>
      <w:tabs>
        <w:tab w:val="center" w:pos="4513"/>
        <w:tab w:val="right" w:pos="9026"/>
      </w:tabs>
    </w:pPr>
  </w:style>
  <w:style w:type="character" w:customStyle="1" w:styleId="HeaderChar">
    <w:name w:val="Header Char"/>
    <w:basedOn w:val="DefaultParagraphFont"/>
    <w:link w:val="Header"/>
    <w:uiPriority w:val="99"/>
    <w:rsid w:val="00E426A7"/>
  </w:style>
  <w:style w:type="paragraph" w:styleId="Footer">
    <w:name w:val="footer"/>
    <w:basedOn w:val="Normal"/>
    <w:link w:val="FooterChar"/>
    <w:uiPriority w:val="99"/>
    <w:unhideWhenUsed/>
    <w:rsid w:val="00E426A7"/>
    <w:pPr>
      <w:tabs>
        <w:tab w:val="center" w:pos="4513"/>
        <w:tab w:val="right" w:pos="9026"/>
      </w:tabs>
    </w:pPr>
  </w:style>
  <w:style w:type="character" w:customStyle="1" w:styleId="FooterChar">
    <w:name w:val="Footer Char"/>
    <w:basedOn w:val="DefaultParagraphFont"/>
    <w:link w:val="Footer"/>
    <w:uiPriority w:val="99"/>
    <w:rsid w:val="00E426A7"/>
  </w:style>
  <w:style w:type="paragraph" w:styleId="NoSpacing">
    <w:name w:val="No Spacing"/>
    <w:uiPriority w:val="1"/>
    <w:qFormat/>
    <w:rsid w:val="004747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Wright</dc:creator>
  <cp:keywords/>
  <cp:lastModifiedBy>Dylan Pipe</cp:lastModifiedBy>
  <cp:revision>2</cp:revision>
  <cp:lastPrinted>2021-11-03T11:46:00Z</cp:lastPrinted>
  <dcterms:created xsi:type="dcterms:W3CDTF">2023-03-10T11:35:00Z</dcterms:created>
  <dcterms:modified xsi:type="dcterms:W3CDTF">2023-03-10T11:35:00Z</dcterms:modified>
</cp:coreProperties>
</file>